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657" w:rsidRDefault="00F94433">
      <w:r>
        <w:t xml:space="preserve">Rutin för arbete </w:t>
      </w:r>
      <w:r w:rsidR="007313AF">
        <w:t>utanför ordinarie förordnande</w:t>
      </w:r>
      <w:r w:rsidR="005C16E0">
        <w:t xml:space="preserve"> eller aktuellt klinikschema.</w:t>
      </w:r>
    </w:p>
    <w:p w:rsidR="006C645A" w:rsidRPr="000C2651" w:rsidRDefault="006C645A">
      <w:pPr>
        <w:rPr>
          <w:b/>
        </w:rPr>
      </w:pPr>
      <w:r w:rsidRPr="000C2651">
        <w:rPr>
          <w:b/>
        </w:rPr>
        <w:t xml:space="preserve">Denna rutin gäller AT/BT-läkare i Region Kronoberg, från </w:t>
      </w:r>
      <w:proofErr w:type="gramStart"/>
      <w:r w:rsidRPr="000C2651">
        <w:rPr>
          <w:b/>
        </w:rPr>
        <w:t>20250</w:t>
      </w:r>
      <w:r w:rsidR="00071D87" w:rsidRPr="000C2651">
        <w:rPr>
          <w:b/>
        </w:rPr>
        <w:t>301</w:t>
      </w:r>
      <w:proofErr w:type="gramEnd"/>
      <w:r w:rsidR="00071D87" w:rsidRPr="000C2651">
        <w:rPr>
          <w:b/>
        </w:rPr>
        <w:t xml:space="preserve"> </w:t>
      </w:r>
      <w:r w:rsidRPr="000C2651">
        <w:rPr>
          <w:b/>
        </w:rPr>
        <w:t>tills vidare</w:t>
      </w:r>
    </w:p>
    <w:p w:rsidR="00581DEB" w:rsidRDefault="00581DEB"/>
    <w:p w:rsidR="00581DEB" w:rsidRDefault="00581DEB">
      <w:r>
        <w:t>AT</w:t>
      </w:r>
      <w:r w:rsidR="007313AF">
        <w:t>-</w:t>
      </w:r>
      <w:r>
        <w:t xml:space="preserve"> och BT</w:t>
      </w:r>
      <w:r w:rsidR="007313AF">
        <w:t>-</w:t>
      </w:r>
      <w:r>
        <w:t xml:space="preserve"> läkare</w:t>
      </w:r>
      <w:r w:rsidR="007313AF">
        <w:t xml:space="preserve"> arbetar</w:t>
      </w:r>
      <w:r>
        <w:t xml:space="preserve"> under förordnande och har placering på olika </w:t>
      </w:r>
      <w:r w:rsidR="00025F20">
        <w:t>kliniker</w:t>
      </w:r>
      <w:r>
        <w:t xml:space="preserve"> enligt sitt </w:t>
      </w:r>
      <w:r w:rsidR="007313AF">
        <w:t xml:space="preserve">övergripande </w:t>
      </w:r>
      <w:r>
        <w:t>förordnande</w:t>
      </w:r>
      <w:r w:rsidR="007313AF">
        <w:t xml:space="preserve"> samt av kliniken lag</w:t>
      </w:r>
      <w:r w:rsidR="005C16E0">
        <w:t>t</w:t>
      </w:r>
      <w:r w:rsidR="007313AF">
        <w:t xml:space="preserve"> placeringsschema.</w:t>
      </w:r>
      <w:r w:rsidR="00750B8B">
        <w:t xml:space="preserve"> </w:t>
      </w:r>
      <w:r w:rsidR="00025F20">
        <w:t xml:space="preserve">Ansvaret </w:t>
      </w:r>
      <w:r w:rsidR="00750B8B">
        <w:t>för att deras dygns</w:t>
      </w:r>
      <w:r w:rsidR="00025F20">
        <w:t>-</w:t>
      </w:r>
      <w:r w:rsidR="00750B8B">
        <w:t xml:space="preserve"> och veckoarbetstid stämmer med arbetstidslagen </w:t>
      </w:r>
      <w:r w:rsidR="00025F20">
        <w:t xml:space="preserve">ligger </w:t>
      </w:r>
      <w:r w:rsidR="00750B8B">
        <w:t xml:space="preserve">på respektive </w:t>
      </w:r>
      <w:r w:rsidR="007313AF">
        <w:t>klinik och dess verksamhetschef.</w:t>
      </w:r>
      <w:r w:rsidR="00750B8B">
        <w:t xml:space="preserve"> </w:t>
      </w:r>
      <w:r>
        <w:t xml:space="preserve"> </w:t>
      </w:r>
      <w:r w:rsidR="001C2AF8">
        <w:t>L</w:t>
      </w:r>
      <w:r>
        <w:t xml:space="preserve">ön </w:t>
      </w:r>
      <w:r w:rsidR="00244AA7">
        <w:t xml:space="preserve">vid arbete </w:t>
      </w:r>
      <w:r w:rsidR="006C645A">
        <w:t xml:space="preserve">under förordnandet </w:t>
      </w:r>
      <w:r>
        <w:t>betalas av AT/BT-organisationen.</w:t>
      </w:r>
      <w:r w:rsidR="006C645A">
        <w:t xml:space="preserve"> </w:t>
      </w:r>
    </w:p>
    <w:p w:rsidR="006C645A" w:rsidRDefault="00750B8B">
      <w:r>
        <w:t xml:space="preserve">Det uppkommer </w:t>
      </w:r>
      <w:r w:rsidR="007313AF">
        <w:t xml:space="preserve">ibland </w:t>
      </w:r>
      <w:r>
        <w:t>behov av att ta in extra arbetskraft för att täcka jourpass</w:t>
      </w:r>
      <w:r w:rsidR="00025F20">
        <w:t xml:space="preserve"> (extrapass)</w:t>
      </w:r>
      <w:r>
        <w:t xml:space="preserve"> och ibland kommer frågan till AT</w:t>
      </w:r>
      <w:r w:rsidR="007313AF">
        <w:t>-</w:t>
      </w:r>
      <w:r>
        <w:t xml:space="preserve"> och B</w:t>
      </w:r>
      <w:r w:rsidR="001C2AF8">
        <w:t>T</w:t>
      </w:r>
      <w:r w:rsidR="007313AF">
        <w:t>-</w:t>
      </w:r>
      <w:r>
        <w:t xml:space="preserve"> läkare. </w:t>
      </w:r>
      <w:r w:rsidR="007313AF">
        <w:t xml:space="preserve">I första hand </w:t>
      </w:r>
      <w:r w:rsidR="006C645A">
        <w:t>bör</w:t>
      </w:r>
      <w:r w:rsidR="007313AF">
        <w:t xml:space="preserve"> frågan gå till de AT/BT- läkare som är placerad på aktuell klinik</w:t>
      </w:r>
      <w:r w:rsidR="00025F20">
        <w:t>,</w:t>
      </w:r>
      <w:r w:rsidR="007313AF">
        <w:t xml:space="preserve"> men ibland går förfrågan till AT/BT läkare som inte längre är placerad på kliniken utan som flyttat till nästa klinik enligt sitt övergripande förordnande. Det kan i det senare fallet bli svårt att överblicka att arbetstidslagens regler om dygns och veckovila följs. </w:t>
      </w:r>
    </w:p>
    <w:p w:rsidR="007313AF" w:rsidRDefault="00BC410E">
      <w:r>
        <w:t>Följande gäller för extrapass</w:t>
      </w:r>
      <w:r w:rsidR="00025F20">
        <w:t xml:space="preserve"> och arbete på andra kliniker än den som det övergripande förordnandet anger</w:t>
      </w:r>
      <w:r>
        <w:t>:</w:t>
      </w:r>
    </w:p>
    <w:p w:rsidR="00BC410E" w:rsidRDefault="00BC410E"/>
    <w:p w:rsidR="00BC410E" w:rsidRDefault="00BC410E" w:rsidP="00BC410E">
      <w:pPr>
        <w:pStyle w:val="Liststycke"/>
        <w:numPr>
          <w:ilvl w:val="0"/>
          <w:numId w:val="1"/>
        </w:numPr>
      </w:pPr>
      <w:r>
        <w:t xml:space="preserve">Att arbetstidslagens regler följs </w:t>
      </w:r>
      <w:r w:rsidR="005C16E0">
        <w:t xml:space="preserve">gällande extrapasset i förhållande till ordinarie klinikschema </w:t>
      </w:r>
      <w:r>
        <w:t>åligger den klinik och verksamhetschef som erbjuder extrapasset, oavsett vilken klinik som AT/BT-läkaren är placerad på.</w:t>
      </w:r>
    </w:p>
    <w:p w:rsidR="005C16E0" w:rsidRDefault="005C16E0" w:rsidP="005C16E0">
      <w:pPr>
        <w:pStyle w:val="Liststycke"/>
      </w:pPr>
    </w:p>
    <w:p w:rsidR="000C2651" w:rsidRDefault="00BC410E" w:rsidP="00071D87">
      <w:pPr>
        <w:pStyle w:val="Liststycke"/>
        <w:numPr>
          <w:ilvl w:val="0"/>
          <w:numId w:val="1"/>
        </w:numPr>
      </w:pPr>
      <w:r>
        <w:t>AT/BT-läkaren har ett eget ansvar att</w:t>
      </w:r>
      <w:r w:rsidR="005C16E0">
        <w:t xml:space="preserve"> uppmärksamma och</w:t>
      </w:r>
      <w:r>
        <w:t xml:space="preserve"> inte acceptera arbetspass som bryter mot arbetstidslagens regler, vid tveksamheter skall verksamhetschef/motsvarande rådfrågas.</w:t>
      </w:r>
    </w:p>
    <w:p w:rsidR="000C2651" w:rsidRDefault="000C2651" w:rsidP="000C2651">
      <w:pPr>
        <w:pStyle w:val="Liststycke"/>
      </w:pPr>
    </w:p>
    <w:p w:rsidR="000C2651" w:rsidRDefault="000C2651" w:rsidP="00071D87">
      <w:pPr>
        <w:pStyle w:val="Liststycke"/>
        <w:numPr>
          <w:ilvl w:val="0"/>
          <w:numId w:val="1"/>
        </w:numPr>
      </w:pPr>
      <w:r>
        <w:t>AT och BT-läkare har eget ansvar att inte jobba extra</w:t>
      </w:r>
      <w:bookmarkStart w:id="0" w:name="_GoBack"/>
      <w:bookmarkEnd w:id="0"/>
      <w:r>
        <w:t>pass om man har eller kan ackumulera övertid som bryter mot avtal och ATL.</w:t>
      </w:r>
    </w:p>
    <w:p w:rsidR="000C2651" w:rsidRDefault="000C2651" w:rsidP="00071D87">
      <w:pPr>
        <w:pStyle w:val="Liststycke"/>
      </w:pPr>
    </w:p>
    <w:p w:rsidR="00071D87" w:rsidRDefault="00071D87" w:rsidP="005C16E0">
      <w:pPr>
        <w:pStyle w:val="Liststycke"/>
        <w:numPr>
          <w:ilvl w:val="0"/>
          <w:numId w:val="1"/>
        </w:numPr>
      </w:pPr>
      <w:r>
        <w:t>AT/BT-chef</w:t>
      </w:r>
      <w:r w:rsidR="000C2651">
        <w:t xml:space="preserve"> </w:t>
      </w:r>
      <w:r>
        <w:t xml:space="preserve">har ansvar för att kvartalsvis kontrollera </w:t>
      </w:r>
      <w:r w:rsidR="008172F7">
        <w:t>ackumulerade övertiden hos AT och BT-läkare.</w:t>
      </w:r>
      <w:r w:rsidR="000C2651">
        <w:t xml:space="preserve"> </w:t>
      </w:r>
    </w:p>
    <w:p w:rsidR="005C16E0" w:rsidRDefault="005C16E0" w:rsidP="005C16E0">
      <w:pPr>
        <w:pStyle w:val="Liststycke"/>
      </w:pPr>
    </w:p>
    <w:p w:rsidR="00BC410E" w:rsidRDefault="00BC410E" w:rsidP="00BC410E">
      <w:pPr>
        <w:pStyle w:val="Liststycke"/>
        <w:numPr>
          <w:ilvl w:val="0"/>
          <w:numId w:val="1"/>
        </w:numPr>
      </w:pPr>
      <w:r>
        <w:t xml:space="preserve">Övergripande förordnande samt aktuellt klinikschema är det som gäller för AT/BT läkaren och grunden är att dessa inte skall ändras för att extrapass skall passa med arbetstidslagen. Det undantag som kan ske här gäller om extrapass behövs inom aktuell klinikplacering. </w:t>
      </w:r>
    </w:p>
    <w:p w:rsidR="005C16E0" w:rsidRDefault="005C16E0" w:rsidP="005C16E0">
      <w:pPr>
        <w:pStyle w:val="Liststycke"/>
      </w:pPr>
    </w:p>
    <w:p w:rsidR="00BC410E" w:rsidRDefault="00BC410E" w:rsidP="00BC410E">
      <w:pPr>
        <w:pStyle w:val="Liststycke"/>
        <w:numPr>
          <w:ilvl w:val="0"/>
          <w:numId w:val="1"/>
        </w:numPr>
      </w:pPr>
      <w:r>
        <w:t>Extrapass på annan klinik ä</w:t>
      </w:r>
      <w:r w:rsidR="005C16E0">
        <w:t>n</w:t>
      </w:r>
      <w:r>
        <w:t xml:space="preserve"> den som AT/BT-läkaren är placerad på enligt det övergripande förordnandet får inte påverka den aktuella klinikplaceringen</w:t>
      </w:r>
      <w:r w:rsidR="006C645A" w:rsidRPr="006C645A">
        <w:t xml:space="preserve"> </w:t>
      </w:r>
      <w:r w:rsidR="006C645A">
        <w:t>enligt förordandet</w:t>
      </w:r>
      <w:r>
        <w:t>, vare sig enligt arbetstidslagen eller på annat sätt.</w:t>
      </w:r>
      <w:r w:rsidR="005C16E0">
        <w:t xml:space="preserve"> </w:t>
      </w:r>
      <w:r w:rsidR="008905FD">
        <w:t>Ersättning för d</w:t>
      </w:r>
      <w:r w:rsidR="005C16E0">
        <w:t xml:space="preserve">essa extrapass betalas av </w:t>
      </w:r>
      <w:r w:rsidR="008905FD">
        <w:t xml:space="preserve">den klinik som erbjuder extrapasset och hanteras enligt särskild rutin med utbetalning i 100 % ekonomisk ersättning. </w:t>
      </w:r>
    </w:p>
    <w:p w:rsidR="005C16E0" w:rsidRDefault="005C16E0" w:rsidP="005C16E0">
      <w:pPr>
        <w:pStyle w:val="Liststycke"/>
      </w:pPr>
    </w:p>
    <w:p w:rsidR="00BC410E" w:rsidRDefault="00BC410E" w:rsidP="00BC410E">
      <w:pPr>
        <w:pStyle w:val="Liststycke"/>
        <w:numPr>
          <w:ilvl w:val="0"/>
          <w:numId w:val="1"/>
        </w:numPr>
      </w:pPr>
      <w:r>
        <w:t>Arbete</w:t>
      </w:r>
      <w:r w:rsidR="00025F20">
        <w:t xml:space="preserve"> under längre sammanhängande tid</w:t>
      </w:r>
      <w:r w:rsidR="005C16E0">
        <w:t xml:space="preserve"> (dagar eller vecka/veckor)</w:t>
      </w:r>
      <w:r>
        <w:t xml:space="preserve"> på annan klinik</w:t>
      </w:r>
      <w:r w:rsidR="00025F20">
        <w:t xml:space="preserve"> än den klinik AT/BT-läkaren är placerad på enligt det övergripande förordnandet (tex vid semester eller jourkomp) </w:t>
      </w:r>
      <w:r w:rsidR="00025F20" w:rsidRPr="005C16E0">
        <w:rPr>
          <w:b/>
        </w:rPr>
        <w:t>bör undvikas.</w:t>
      </w:r>
      <w:r w:rsidR="00025F20">
        <w:t xml:space="preserve"> Om det skall genomföras ska det vid varje enskilt fall godkännas i förväg av AT/BT-chef (eller bitr. AT/BT-chef). </w:t>
      </w:r>
    </w:p>
    <w:p w:rsidR="007313AF" w:rsidRDefault="007313AF"/>
    <w:p w:rsidR="00581DEB" w:rsidRDefault="006C645A">
      <w:r>
        <w:t>Robert Berglund</w:t>
      </w:r>
    </w:p>
    <w:p w:rsidR="006C645A" w:rsidRDefault="006C645A">
      <w:r>
        <w:t>AT/BT-chef Region Kronoberg</w:t>
      </w:r>
    </w:p>
    <w:sectPr w:rsidR="006C6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3F091E"/>
    <w:multiLevelType w:val="hybridMultilevel"/>
    <w:tmpl w:val="988A82E8"/>
    <w:lvl w:ilvl="0" w:tplc="3864E6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99E"/>
    <w:rsid w:val="00025F20"/>
    <w:rsid w:val="00071D87"/>
    <w:rsid w:val="000C2651"/>
    <w:rsid w:val="001C2AF8"/>
    <w:rsid w:val="00244AA7"/>
    <w:rsid w:val="0041199E"/>
    <w:rsid w:val="00581DEB"/>
    <w:rsid w:val="005C16E0"/>
    <w:rsid w:val="00645378"/>
    <w:rsid w:val="006C645A"/>
    <w:rsid w:val="006D3657"/>
    <w:rsid w:val="007313AF"/>
    <w:rsid w:val="00750B8B"/>
    <w:rsid w:val="008172F7"/>
    <w:rsid w:val="008905FD"/>
    <w:rsid w:val="00AB6283"/>
    <w:rsid w:val="00BC410E"/>
    <w:rsid w:val="00DB46F5"/>
    <w:rsid w:val="00F23014"/>
    <w:rsid w:val="00F239BC"/>
    <w:rsid w:val="00F9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C041E"/>
  <w15:chartTrackingRefBased/>
  <w15:docId w15:val="{8E04FD5B-4C82-4870-A4CC-FC30162A4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6D3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BC4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8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440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Kronoberg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Berglund Robert SHV kirklin läk Ljungby</dc:creator>
  <cp:keywords/>
  <dc:description/>
  <cp:lastModifiedBy>Berglund Robert SHV kirklin läk Ljungby</cp:lastModifiedBy>
  <cp:revision>3</cp:revision>
  <dcterms:created xsi:type="dcterms:W3CDTF">2025-02-07T10:22:00Z</dcterms:created>
  <dcterms:modified xsi:type="dcterms:W3CDTF">2025-02-26T10:14:00Z</dcterms:modified>
</cp:coreProperties>
</file>