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F9ADF" w14:textId="77777777" w:rsidR="00AA7E75" w:rsidRPr="00F348B6" w:rsidRDefault="00AA7E75" w:rsidP="00F348B6">
      <w:pPr>
        <w:rPr>
          <w:rFonts w:ascii="Arial" w:hAnsi="Arial" w:cs="Arial"/>
          <w:sz w:val="40"/>
          <w:szCs w:val="40"/>
        </w:rPr>
      </w:pPr>
      <w:r w:rsidRPr="00F348B6">
        <w:rPr>
          <w:rFonts w:ascii="Arial" w:hAnsi="Arial" w:cs="Arial"/>
          <w:sz w:val="40"/>
          <w:szCs w:val="40"/>
        </w:rPr>
        <w:t>Vägledning samverkansmöte och Barnets plan</w:t>
      </w:r>
    </w:p>
    <w:p w14:paraId="71CBC5CD" w14:textId="497167BA" w:rsidR="00AA7E75" w:rsidRPr="00F348B6" w:rsidRDefault="00AA7E75" w:rsidP="00AA7E75">
      <w:pPr>
        <w:rPr>
          <w:rFonts w:ascii="Garamond" w:eastAsiaTheme="minorEastAsia" w:hAnsi="Garamond"/>
          <w:sz w:val="24"/>
          <w:szCs w:val="24"/>
        </w:rPr>
      </w:pPr>
      <w:r w:rsidRPr="00F348B6">
        <w:rPr>
          <w:rFonts w:ascii="Garamond" w:eastAsiaTheme="minorEastAsia" w:hAnsi="Garamond"/>
          <w:sz w:val="24"/>
          <w:szCs w:val="24"/>
        </w:rPr>
        <w:t xml:space="preserve">I Kronobergs län har </w:t>
      </w:r>
      <w:r w:rsidR="003A18B4" w:rsidRPr="00F348B6">
        <w:rPr>
          <w:rFonts w:ascii="Garamond" w:eastAsiaTheme="minorEastAsia" w:hAnsi="Garamond"/>
          <w:sz w:val="24"/>
          <w:szCs w:val="24"/>
        </w:rPr>
        <w:t>alla</w:t>
      </w:r>
      <w:r w:rsidRPr="00F348B6">
        <w:rPr>
          <w:rFonts w:ascii="Garamond" w:eastAsiaTheme="minorEastAsia" w:hAnsi="Garamond"/>
          <w:sz w:val="24"/>
          <w:szCs w:val="24"/>
        </w:rPr>
        <w:t xml:space="preserve"> 8 kommuner, Region Kronoberg samt Polismyndigheten ett gemensamt arbetssätt</w:t>
      </w:r>
      <w:r w:rsidR="00260CFB" w:rsidRPr="00F348B6">
        <w:rPr>
          <w:rFonts w:ascii="Garamond" w:eastAsiaTheme="minorEastAsia" w:hAnsi="Garamond"/>
          <w:sz w:val="24"/>
          <w:szCs w:val="24"/>
        </w:rPr>
        <w:t xml:space="preserve"> – </w:t>
      </w:r>
      <w:proofErr w:type="spellStart"/>
      <w:r w:rsidRPr="00F348B6">
        <w:rPr>
          <w:rFonts w:ascii="Garamond" w:eastAsiaTheme="minorEastAsia" w:hAnsi="Garamond"/>
          <w:sz w:val="24"/>
          <w:szCs w:val="24"/>
        </w:rPr>
        <w:t>Kronobarnsmodellen</w:t>
      </w:r>
      <w:proofErr w:type="spellEnd"/>
      <w:r w:rsidRPr="00F348B6">
        <w:rPr>
          <w:rFonts w:ascii="Garamond" w:eastAsiaTheme="minorEastAsia" w:hAnsi="Garamond"/>
          <w:sz w:val="24"/>
          <w:szCs w:val="24"/>
        </w:rPr>
        <w:t xml:space="preserve">. I Kronobarnsmodellen är samverkan central och det finns verktyg som </w:t>
      </w:r>
      <w:r w:rsidR="00260CFB" w:rsidRPr="00F348B6">
        <w:rPr>
          <w:rFonts w:ascii="Garamond" w:eastAsiaTheme="minorEastAsia" w:hAnsi="Garamond"/>
          <w:sz w:val="24"/>
          <w:szCs w:val="24"/>
        </w:rPr>
        <w:t>exempelvis</w:t>
      </w:r>
      <w:r w:rsidR="003A18B4" w:rsidRPr="00F348B6">
        <w:rPr>
          <w:rFonts w:ascii="Garamond" w:eastAsiaTheme="minorEastAsia" w:hAnsi="Garamond"/>
          <w:sz w:val="24"/>
          <w:szCs w:val="24"/>
        </w:rPr>
        <w:t xml:space="preserve"> </w:t>
      </w:r>
      <w:r w:rsidRPr="00F348B6">
        <w:rPr>
          <w:rFonts w:ascii="Garamond" w:eastAsiaTheme="minorEastAsia" w:hAnsi="Garamond"/>
          <w:sz w:val="24"/>
          <w:szCs w:val="24"/>
        </w:rPr>
        <w:t xml:space="preserve">Barnets plan att använda. </w:t>
      </w:r>
    </w:p>
    <w:p w14:paraId="31703C57" w14:textId="19199A8B" w:rsidR="00AA7E75" w:rsidRPr="00F348B6" w:rsidRDefault="00AA7E75" w:rsidP="00AA7E75">
      <w:pPr>
        <w:rPr>
          <w:rFonts w:ascii="Garamond" w:eastAsiaTheme="minorEastAsia" w:hAnsi="Garamond"/>
          <w:sz w:val="24"/>
          <w:szCs w:val="24"/>
        </w:rPr>
      </w:pPr>
      <w:r w:rsidRPr="00F348B6">
        <w:rPr>
          <w:rFonts w:ascii="Garamond" w:eastAsiaTheme="minorEastAsia" w:hAnsi="Garamond"/>
          <w:sz w:val="24"/>
          <w:szCs w:val="24"/>
        </w:rPr>
        <w:t xml:space="preserve">I Kronoberg används både Barnets plan och SIP (samordnad individuell plan). Tanken med båda planerna är att öka förståelsen för barns behov, tydliggöra ansvar och samordna insatser. Utifrån beslutet om det länsgemensamma arbetssättet </w:t>
      </w:r>
      <w:r w:rsidR="00260CFB" w:rsidRPr="00F348B6">
        <w:rPr>
          <w:rFonts w:ascii="Garamond" w:eastAsiaTheme="minorEastAsia" w:hAnsi="Garamond"/>
          <w:sz w:val="24"/>
          <w:szCs w:val="24"/>
        </w:rPr>
        <w:t xml:space="preserve">– </w:t>
      </w:r>
      <w:proofErr w:type="spellStart"/>
      <w:r w:rsidRPr="00F348B6">
        <w:rPr>
          <w:rFonts w:ascii="Garamond" w:eastAsiaTheme="minorEastAsia" w:hAnsi="Garamond"/>
          <w:sz w:val="24"/>
          <w:szCs w:val="24"/>
        </w:rPr>
        <w:t>Kronobarnsmodellen</w:t>
      </w:r>
      <w:proofErr w:type="spellEnd"/>
      <w:r w:rsidRPr="00F348B6">
        <w:rPr>
          <w:rFonts w:ascii="Garamond" w:eastAsiaTheme="minorEastAsia" w:hAnsi="Garamond"/>
          <w:sz w:val="24"/>
          <w:szCs w:val="24"/>
        </w:rPr>
        <w:t xml:space="preserve">, innebär det också en förflyttning mot samverkansmöte i stället för SIP (dokumentet Barnets plan innehåller samtliga delar i en SIP). Inbjudan till samverkansmötet är likt SIP tvingande. </w:t>
      </w:r>
    </w:p>
    <w:p w14:paraId="064A9254" w14:textId="77777777" w:rsidR="00260CFB" w:rsidRPr="00F348B6" w:rsidRDefault="00260CFB" w:rsidP="00AA7E75">
      <w:pPr>
        <w:rPr>
          <w:rFonts w:ascii="Garamond" w:eastAsiaTheme="minorEastAsia" w:hAnsi="Garamond"/>
          <w:sz w:val="24"/>
          <w:szCs w:val="24"/>
        </w:rPr>
      </w:pPr>
    </w:p>
    <w:p w14:paraId="27FC6774" w14:textId="77777777" w:rsidR="00260CFB" w:rsidRPr="00F348B6" w:rsidRDefault="00AA7E75" w:rsidP="00AA7E75">
      <w:pPr>
        <w:rPr>
          <w:rFonts w:ascii="Garamond" w:eastAsiaTheme="minorEastAsia" w:hAnsi="Garamond"/>
          <w:b/>
          <w:sz w:val="24"/>
          <w:szCs w:val="24"/>
        </w:rPr>
      </w:pPr>
      <w:r w:rsidRPr="00F348B6">
        <w:rPr>
          <w:rFonts w:ascii="Garamond" w:eastAsiaTheme="minorEastAsia" w:hAnsi="Garamond"/>
          <w:b/>
          <w:sz w:val="24"/>
          <w:szCs w:val="24"/>
        </w:rPr>
        <w:t xml:space="preserve">Varför Samverkansmöte istället för SIP? </w:t>
      </w:r>
    </w:p>
    <w:p w14:paraId="39C79A9D" w14:textId="0908F784" w:rsidR="00AA7E75" w:rsidRPr="00F348B6" w:rsidRDefault="00AA7E75" w:rsidP="00AA7E75">
      <w:pPr>
        <w:rPr>
          <w:rFonts w:ascii="Garamond" w:eastAsiaTheme="minorEastAsia" w:hAnsi="Garamond"/>
          <w:b/>
          <w:sz w:val="24"/>
          <w:szCs w:val="24"/>
        </w:rPr>
      </w:pPr>
      <w:r w:rsidRPr="00F348B6">
        <w:rPr>
          <w:rFonts w:ascii="Garamond" w:eastAsiaTheme="minorEastAsia" w:hAnsi="Garamond"/>
          <w:sz w:val="24"/>
          <w:szCs w:val="24"/>
        </w:rPr>
        <w:t xml:space="preserve">Det enkla svaret är att Barnets plan har en bredare användning än SIP och kommer in i ett tidigare skede. En av fördelarna med Samverkansmöte inom ramen för Kronobarnsmodellen är att det kan initieras tidigare än SIP och då ofta med färre inblandade parter – eftersom problemen inte hunnit växa sig så stora. Samverkansmötet öppnar upp för att flera olika verksamheter och andra relevanta parter ska kunna delta i mötet, allt efter det enskilda barnets behov av samverkan. </w:t>
      </w:r>
    </w:p>
    <w:p w14:paraId="39835E0A" w14:textId="77777777" w:rsidR="00AA7E75" w:rsidRPr="00F348B6" w:rsidRDefault="00AA7E75" w:rsidP="00AA7E75">
      <w:pPr>
        <w:rPr>
          <w:rFonts w:ascii="Garamond" w:eastAsiaTheme="minorEastAsia" w:hAnsi="Garamond"/>
          <w:sz w:val="24"/>
          <w:szCs w:val="24"/>
        </w:rPr>
      </w:pPr>
      <w:r w:rsidRPr="00F348B6">
        <w:rPr>
          <w:rFonts w:ascii="Garamond" w:eastAsiaTheme="minorEastAsia" w:hAnsi="Garamond"/>
          <w:sz w:val="24"/>
          <w:szCs w:val="24"/>
        </w:rPr>
        <w:t>Barnet ses och tilltalas som subjekt och har en likvärdig och viktig roll i samverkansmötet och i Barnets plan. Vi utgår från barnets livsvärld och vardagsliv med plattform i förskola/skola, oavsett om det är lämpligt att barnet fysiskt är i rummet under mötet eller ej.</w:t>
      </w:r>
    </w:p>
    <w:p w14:paraId="7FBB79C6" w14:textId="77777777" w:rsidR="00AA7E75" w:rsidRPr="00F348B6" w:rsidRDefault="00AA7E75" w:rsidP="00AA7E75">
      <w:pPr>
        <w:rPr>
          <w:rFonts w:ascii="Garamond" w:eastAsiaTheme="minorEastAsia" w:hAnsi="Garamond"/>
          <w:sz w:val="24"/>
          <w:szCs w:val="24"/>
        </w:rPr>
      </w:pPr>
      <w:r w:rsidRPr="00F348B6">
        <w:rPr>
          <w:rFonts w:ascii="Garamond" w:eastAsiaTheme="minorEastAsia" w:hAnsi="Garamond"/>
          <w:sz w:val="24"/>
          <w:szCs w:val="24"/>
        </w:rPr>
        <w:t xml:space="preserve">Samverkansmöte enligt Kronobarnsmodellen syftar till att ge barnet/den unge, samt involverade parter, goda förutsättningar att uppfylla barnets/den unges behov av stöd. Barnets plan är ett samverkansdokument som listar barnets behov, insatser och ansvariga personer inom respektive verksamhet. Planen ska skapa tydlighet för barnet, vårdnadshavarna samt för professionen i vilka professioner och verksamheter som arbetar med barnet och vårdnadshavarna, samt i vad som ska hända framöver. </w:t>
      </w:r>
    </w:p>
    <w:p w14:paraId="563BA075" w14:textId="77777777" w:rsidR="00AA7E75" w:rsidRPr="00F348B6" w:rsidRDefault="00AA7E75" w:rsidP="00AA7E75">
      <w:pPr>
        <w:rPr>
          <w:rFonts w:ascii="Garamond" w:eastAsiaTheme="minorEastAsia" w:hAnsi="Garamond"/>
          <w:sz w:val="24"/>
          <w:szCs w:val="24"/>
        </w:rPr>
      </w:pPr>
      <w:r w:rsidRPr="00F348B6">
        <w:rPr>
          <w:rFonts w:ascii="Garamond" w:eastAsiaTheme="minorEastAsia" w:hAnsi="Garamond"/>
          <w:sz w:val="24"/>
          <w:szCs w:val="24"/>
        </w:rPr>
        <w:t>Barnets Plan ersätter inte verksamheternas egen dokumentation utan ska mer ses som ett stöd för att tydligt avgränsa vem som gör vad i samverkan. Det står varje verksamhet fritt att justera den egna dokumentationen för att undvika dubbelarbete.</w:t>
      </w:r>
    </w:p>
    <w:p w14:paraId="48878856" w14:textId="77777777" w:rsidR="00AA7E75" w:rsidRPr="00F348B6" w:rsidRDefault="00AA7E75" w:rsidP="00AA7E75">
      <w:pPr>
        <w:rPr>
          <w:rFonts w:ascii="Garamond" w:eastAsiaTheme="minorEastAsia" w:hAnsi="Garamond"/>
          <w:sz w:val="24"/>
          <w:szCs w:val="24"/>
        </w:rPr>
      </w:pPr>
      <w:r w:rsidRPr="00F348B6">
        <w:rPr>
          <w:rFonts w:ascii="Garamond" w:eastAsiaTheme="minorEastAsia" w:hAnsi="Garamond"/>
          <w:sz w:val="24"/>
          <w:szCs w:val="24"/>
        </w:rPr>
        <w:t xml:space="preserve"> </w:t>
      </w:r>
    </w:p>
    <w:p w14:paraId="1286314C" w14:textId="77777777" w:rsidR="00AA7E75" w:rsidRPr="00F348B6" w:rsidRDefault="00AA7E75" w:rsidP="00F348B6">
      <w:pPr>
        <w:rPr>
          <w:rFonts w:ascii="Arial" w:hAnsi="Arial" w:cs="Arial"/>
          <w:sz w:val="36"/>
          <w:szCs w:val="36"/>
        </w:rPr>
      </w:pPr>
      <w:r w:rsidRPr="00F348B6">
        <w:rPr>
          <w:rFonts w:ascii="Arial" w:hAnsi="Arial" w:cs="Arial"/>
          <w:sz w:val="36"/>
          <w:szCs w:val="36"/>
        </w:rPr>
        <w:t>Vid upptäckt av ett barns behov</w:t>
      </w:r>
    </w:p>
    <w:p w14:paraId="07D8F251" w14:textId="77777777" w:rsidR="00AA7E75" w:rsidRPr="00F348B6" w:rsidRDefault="00AA7E75" w:rsidP="00AA7E75">
      <w:pPr>
        <w:keepNext/>
        <w:keepLines/>
        <w:spacing w:before="160" w:after="40" w:line="240" w:lineRule="auto"/>
        <w:jc w:val="center"/>
        <w:outlineLvl w:val="1"/>
        <w:rPr>
          <w:rFonts w:ascii="Garamond" w:eastAsiaTheme="majorEastAsia" w:hAnsi="Garamond" w:cstheme="majorBidi"/>
          <w:sz w:val="24"/>
          <w:szCs w:val="24"/>
        </w:rPr>
      </w:pPr>
    </w:p>
    <w:p w14:paraId="411DF339" w14:textId="77777777" w:rsidR="00AA7E75" w:rsidRPr="00F348B6" w:rsidRDefault="00AA7E75" w:rsidP="00AA7E75">
      <w:pPr>
        <w:numPr>
          <w:ilvl w:val="0"/>
          <w:numId w:val="10"/>
        </w:numPr>
        <w:contextualSpacing/>
        <w:rPr>
          <w:rFonts w:ascii="Garamond" w:eastAsiaTheme="minorEastAsia" w:hAnsi="Garamond"/>
          <w:b/>
          <w:bCs/>
          <w:sz w:val="24"/>
          <w:szCs w:val="24"/>
        </w:rPr>
      </w:pPr>
      <w:r w:rsidRPr="00F348B6">
        <w:rPr>
          <w:rFonts w:ascii="Garamond" w:eastAsiaTheme="minorEastAsia" w:hAnsi="Garamond"/>
          <w:b/>
          <w:bCs/>
          <w:sz w:val="24"/>
          <w:szCs w:val="24"/>
        </w:rPr>
        <w:t xml:space="preserve">Informationsinsamling </w:t>
      </w:r>
    </w:p>
    <w:p w14:paraId="1A1DA575" w14:textId="35DB81CD" w:rsidR="00260CFB" w:rsidRDefault="00AA7E75" w:rsidP="00F348B6">
      <w:pPr>
        <w:ind w:left="720"/>
        <w:contextualSpacing/>
        <w:rPr>
          <w:rFonts w:ascii="Garamond" w:eastAsiaTheme="minorEastAsia" w:hAnsi="Garamond"/>
          <w:sz w:val="24"/>
          <w:szCs w:val="24"/>
        </w:rPr>
      </w:pPr>
      <w:r w:rsidRPr="00F348B6">
        <w:rPr>
          <w:rFonts w:ascii="Garamond" w:eastAsiaTheme="minorEastAsia" w:hAnsi="Garamond"/>
          <w:sz w:val="24"/>
          <w:szCs w:val="24"/>
        </w:rPr>
        <w:t>Gör en informationsinsamling. Det innebär att samla det material som redan finns kring barnet/ungdomen. Det kan ex</w:t>
      </w:r>
      <w:r w:rsidR="00260CFB" w:rsidRPr="00F348B6">
        <w:rPr>
          <w:rFonts w:ascii="Garamond" w:eastAsiaTheme="minorEastAsia" w:hAnsi="Garamond"/>
          <w:sz w:val="24"/>
          <w:szCs w:val="24"/>
        </w:rPr>
        <w:t>empelvis</w:t>
      </w:r>
      <w:r w:rsidRPr="00F348B6">
        <w:rPr>
          <w:rFonts w:ascii="Garamond" w:eastAsiaTheme="minorEastAsia" w:hAnsi="Garamond"/>
          <w:sz w:val="24"/>
          <w:szCs w:val="24"/>
        </w:rPr>
        <w:t xml:space="preserve"> vara dokumentation men även information från barnet själv, vårdnadshavare och/eller medarbetare i din verksamhet. Informationsinsamlingen görs utifrån Barnens bästa-hjulet. Se till att både medarbetare och vårdnadshavare/barn får varsitt hjul med stödmaterial att utgå ifrån. </w:t>
      </w:r>
    </w:p>
    <w:p w14:paraId="410F6186" w14:textId="061D3989" w:rsidR="00F348B6" w:rsidRDefault="00F348B6" w:rsidP="00F348B6">
      <w:pPr>
        <w:ind w:left="720"/>
        <w:contextualSpacing/>
        <w:rPr>
          <w:rFonts w:ascii="Garamond" w:eastAsiaTheme="minorEastAsia" w:hAnsi="Garamond"/>
          <w:sz w:val="24"/>
          <w:szCs w:val="24"/>
        </w:rPr>
      </w:pPr>
    </w:p>
    <w:p w14:paraId="2A34E6CE" w14:textId="4A8742DA" w:rsidR="00F348B6" w:rsidRDefault="00F348B6" w:rsidP="00F348B6">
      <w:pPr>
        <w:ind w:left="720"/>
        <w:contextualSpacing/>
        <w:rPr>
          <w:rFonts w:ascii="Garamond" w:eastAsiaTheme="minorEastAsia" w:hAnsi="Garamond"/>
          <w:sz w:val="24"/>
          <w:szCs w:val="24"/>
        </w:rPr>
      </w:pPr>
    </w:p>
    <w:p w14:paraId="421C931E" w14:textId="77777777" w:rsidR="00F348B6" w:rsidRPr="00F348B6" w:rsidRDefault="00F348B6" w:rsidP="00F348B6">
      <w:pPr>
        <w:ind w:left="720"/>
        <w:contextualSpacing/>
        <w:rPr>
          <w:rFonts w:ascii="Garamond" w:eastAsiaTheme="minorEastAsia" w:hAnsi="Garamond"/>
          <w:sz w:val="24"/>
          <w:szCs w:val="24"/>
        </w:rPr>
      </w:pPr>
    </w:p>
    <w:p w14:paraId="25AA6E10" w14:textId="77777777" w:rsidR="00AA7E75" w:rsidRPr="00F348B6" w:rsidRDefault="00AA7E75" w:rsidP="00AA7E75">
      <w:pPr>
        <w:ind w:left="720"/>
        <w:contextualSpacing/>
        <w:rPr>
          <w:rFonts w:ascii="Garamond" w:eastAsiaTheme="minorEastAsia" w:hAnsi="Garamond"/>
          <w:sz w:val="24"/>
          <w:szCs w:val="24"/>
        </w:rPr>
      </w:pPr>
    </w:p>
    <w:p w14:paraId="164D28FE" w14:textId="77777777" w:rsidR="00AA7E75" w:rsidRPr="00F348B6" w:rsidRDefault="00AA7E75" w:rsidP="00AA7E75">
      <w:pPr>
        <w:numPr>
          <w:ilvl w:val="0"/>
          <w:numId w:val="10"/>
        </w:numPr>
        <w:contextualSpacing/>
        <w:rPr>
          <w:rFonts w:ascii="Garamond" w:eastAsiaTheme="minorEastAsia" w:hAnsi="Garamond"/>
          <w:b/>
          <w:bCs/>
          <w:sz w:val="24"/>
          <w:szCs w:val="24"/>
        </w:rPr>
      </w:pPr>
      <w:r w:rsidRPr="00F348B6">
        <w:rPr>
          <w:rFonts w:ascii="Garamond" w:eastAsiaTheme="minorEastAsia" w:hAnsi="Garamond"/>
          <w:b/>
          <w:bCs/>
          <w:sz w:val="24"/>
          <w:szCs w:val="24"/>
        </w:rPr>
        <w:lastRenderedPageBreak/>
        <w:t xml:space="preserve">Bedöm om samverkan krävs </w:t>
      </w:r>
    </w:p>
    <w:p w14:paraId="292A4F33"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Gör en bedömning om samverkan krävs med någon annan verksamhet än din egen. Om ja, kontakta vårdnadshavare och/eller ungdomen och förklara och motivera till samverkan och samtycke.</w:t>
      </w:r>
    </w:p>
    <w:p w14:paraId="17ACFA6D" w14:textId="77777777" w:rsidR="003A18B4" w:rsidRPr="00F348B6" w:rsidRDefault="003A18B4" w:rsidP="00AA7E75">
      <w:pPr>
        <w:ind w:left="720"/>
        <w:contextualSpacing/>
        <w:rPr>
          <w:rFonts w:ascii="Garamond" w:eastAsiaTheme="minorEastAsia" w:hAnsi="Garamond"/>
          <w:sz w:val="24"/>
          <w:szCs w:val="24"/>
        </w:rPr>
      </w:pPr>
    </w:p>
    <w:p w14:paraId="572D1079" w14:textId="77777777" w:rsidR="00AA7E75" w:rsidRPr="00F348B6" w:rsidRDefault="00AA7E75" w:rsidP="00AA7E75">
      <w:pPr>
        <w:ind w:left="720"/>
        <w:contextualSpacing/>
        <w:rPr>
          <w:rFonts w:ascii="Garamond" w:eastAsiaTheme="minorEastAsia" w:hAnsi="Garamond"/>
          <w:sz w:val="24"/>
          <w:szCs w:val="24"/>
        </w:rPr>
      </w:pPr>
    </w:p>
    <w:p w14:paraId="76DDCD97" w14:textId="77777777" w:rsidR="00AA7E75" w:rsidRPr="00F348B6" w:rsidRDefault="00AA7E75" w:rsidP="00F348B6">
      <w:pPr>
        <w:rPr>
          <w:rFonts w:ascii="Arial" w:hAnsi="Arial" w:cs="Arial"/>
          <w:sz w:val="36"/>
          <w:szCs w:val="36"/>
        </w:rPr>
      </w:pPr>
      <w:r w:rsidRPr="00F348B6">
        <w:rPr>
          <w:rFonts w:ascii="Arial" w:hAnsi="Arial" w:cs="Arial"/>
          <w:sz w:val="36"/>
          <w:szCs w:val="36"/>
        </w:rPr>
        <w:t>Förberedelser innan ett samverkansmöte</w:t>
      </w:r>
    </w:p>
    <w:p w14:paraId="05D685A3" w14:textId="77777777" w:rsidR="00AA7E75" w:rsidRPr="00F348B6" w:rsidRDefault="00AA7E75" w:rsidP="00AA7E75">
      <w:pPr>
        <w:keepNext/>
        <w:keepLines/>
        <w:spacing w:before="160" w:after="40" w:line="240" w:lineRule="auto"/>
        <w:jc w:val="center"/>
        <w:outlineLvl w:val="1"/>
        <w:rPr>
          <w:rFonts w:ascii="Garamond" w:eastAsiaTheme="majorEastAsia" w:hAnsi="Garamond" w:cstheme="majorBidi"/>
          <w:sz w:val="24"/>
          <w:szCs w:val="24"/>
        </w:rPr>
      </w:pPr>
    </w:p>
    <w:p w14:paraId="36251FAE" w14:textId="77777777" w:rsidR="00AA7E75" w:rsidRPr="00F348B6" w:rsidRDefault="00AA7E75" w:rsidP="00AA7E75">
      <w:pPr>
        <w:numPr>
          <w:ilvl w:val="0"/>
          <w:numId w:val="11"/>
        </w:numPr>
        <w:contextualSpacing/>
        <w:rPr>
          <w:rFonts w:ascii="Garamond" w:eastAsiaTheme="minorEastAsia" w:hAnsi="Garamond"/>
          <w:b/>
          <w:bCs/>
          <w:sz w:val="24"/>
          <w:szCs w:val="24"/>
        </w:rPr>
      </w:pPr>
      <w:r w:rsidRPr="00F348B6">
        <w:rPr>
          <w:rFonts w:ascii="Garamond" w:eastAsiaTheme="minorEastAsia" w:hAnsi="Garamond"/>
          <w:b/>
          <w:bCs/>
          <w:sz w:val="24"/>
          <w:szCs w:val="24"/>
        </w:rPr>
        <w:t xml:space="preserve">Samtycke </w:t>
      </w:r>
    </w:p>
    <w:p w14:paraId="493D1992" w14:textId="36FBCFFB"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 xml:space="preserve">Se till att </w:t>
      </w:r>
      <w:r w:rsidR="003A18B4" w:rsidRPr="00F348B6">
        <w:rPr>
          <w:rFonts w:ascii="Garamond" w:eastAsiaTheme="minorEastAsia" w:hAnsi="Garamond"/>
          <w:sz w:val="24"/>
          <w:szCs w:val="24"/>
        </w:rPr>
        <w:t>v</w:t>
      </w:r>
      <w:r w:rsidRPr="00F348B6">
        <w:rPr>
          <w:rFonts w:ascii="Garamond" w:eastAsiaTheme="minorEastAsia" w:hAnsi="Garamond"/>
          <w:sz w:val="24"/>
          <w:szCs w:val="24"/>
        </w:rPr>
        <w:t>årdnadshavare och/eller ungdom</w:t>
      </w:r>
      <w:r w:rsidR="003A18B4" w:rsidRPr="00F348B6">
        <w:rPr>
          <w:rFonts w:ascii="Garamond" w:eastAsiaTheme="minorEastAsia" w:hAnsi="Garamond"/>
          <w:sz w:val="24"/>
          <w:szCs w:val="24"/>
        </w:rPr>
        <w:t>en</w:t>
      </w:r>
      <w:r w:rsidRPr="00F348B6">
        <w:rPr>
          <w:rFonts w:ascii="Garamond" w:eastAsiaTheme="minorEastAsia" w:hAnsi="Garamond"/>
          <w:sz w:val="24"/>
          <w:szCs w:val="24"/>
        </w:rPr>
        <w:t xml:space="preserve"> får information om behov av samverkan med annan verksamhet och att de signerar ett skriftligt (eller digitalt) samtycke om de godkänner samverkan. Särskild samtyckesblankett finns. Förklara syftet med samverkan och vilka vinsterna kan bli för barnet/vårdnadshavare med samverkan verksamheter</w:t>
      </w:r>
      <w:r w:rsidR="003A18B4" w:rsidRPr="00F348B6">
        <w:rPr>
          <w:rFonts w:ascii="Garamond" w:eastAsiaTheme="minorEastAsia" w:hAnsi="Garamond"/>
          <w:sz w:val="24"/>
          <w:szCs w:val="24"/>
        </w:rPr>
        <w:t xml:space="preserve"> emellan</w:t>
      </w:r>
      <w:r w:rsidRPr="00F348B6">
        <w:rPr>
          <w:rFonts w:ascii="Garamond" w:eastAsiaTheme="minorEastAsia" w:hAnsi="Garamond"/>
          <w:sz w:val="24"/>
          <w:szCs w:val="24"/>
        </w:rPr>
        <w:t xml:space="preserve">. </w:t>
      </w:r>
    </w:p>
    <w:p w14:paraId="480ADB31"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 xml:space="preserve"> </w:t>
      </w:r>
    </w:p>
    <w:p w14:paraId="6387C8E1" w14:textId="77777777" w:rsidR="00AA7E75" w:rsidRPr="00F348B6" w:rsidRDefault="00AA7E75" w:rsidP="00AA7E75">
      <w:pPr>
        <w:numPr>
          <w:ilvl w:val="0"/>
          <w:numId w:val="11"/>
        </w:numPr>
        <w:spacing w:after="0"/>
        <w:contextualSpacing/>
        <w:rPr>
          <w:rFonts w:ascii="Garamond" w:eastAsiaTheme="minorEastAsia" w:hAnsi="Garamond"/>
          <w:b/>
          <w:bCs/>
          <w:sz w:val="24"/>
          <w:szCs w:val="24"/>
        </w:rPr>
      </w:pPr>
      <w:r w:rsidRPr="00F348B6">
        <w:rPr>
          <w:rFonts w:ascii="Garamond" w:eastAsiaTheme="minorEastAsia" w:hAnsi="Garamond"/>
          <w:b/>
          <w:bCs/>
          <w:sz w:val="24"/>
          <w:szCs w:val="24"/>
        </w:rPr>
        <w:t xml:space="preserve">Barnets röst </w:t>
      </w:r>
    </w:p>
    <w:p w14:paraId="6B325706" w14:textId="54B1FF09" w:rsidR="00AA7E75" w:rsidRPr="00F348B6" w:rsidRDefault="00AA7E75" w:rsidP="00AA7E75">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Förbered barnet/ungdomen genom att samtala utifrån Barnens bästa-hjulet och för in svaren i Barnets plan. Utgå från de teman som barnet anser viktiga samt de som du anser viktigt. Särskilj vad som är barnets alldeles egna röst, eller vad som är dina tankar i skrift i planen. Här kan du ställa frågor som får fram vad barnet tycker funkar/funkar inte just nu samt hur hen skulle vilja att det fungerade. Har barnet själv förslag på vad som kan göras åt det</w:t>
      </w:r>
      <w:r w:rsidR="00260CFB" w:rsidRPr="00F348B6">
        <w:rPr>
          <w:rFonts w:ascii="Garamond" w:eastAsiaTheme="minorEastAsia" w:hAnsi="Garamond"/>
          <w:sz w:val="24"/>
          <w:szCs w:val="24"/>
        </w:rPr>
        <w:t>? E</w:t>
      </w:r>
      <w:r w:rsidRPr="00F348B6">
        <w:rPr>
          <w:rFonts w:ascii="Garamond" w:eastAsiaTheme="minorEastAsia" w:hAnsi="Garamond"/>
          <w:sz w:val="24"/>
          <w:szCs w:val="24"/>
        </w:rPr>
        <w:t xml:space="preserve">ller andra önskemål? Det finns stödmaterial med förslag på frågor och ett bildstöd till. Anpassa frågorna utifrån barnets ålder och mognad. Barnet/ungdomen kan tillfrågas om hen önskar delta i samverkansmötet på något sätt och hur barnet önskar få återkoppling från mötet om hen inte deltar. </w:t>
      </w:r>
    </w:p>
    <w:p w14:paraId="0541619E" w14:textId="77777777" w:rsidR="00AA7E75" w:rsidRPr="00F348B6" w:rsidRDefault="00AA7E75" w:rsidP="00AA7E75">
      <w:pPr>
        <w:spacing w:after="0"/>
        <w:rPr>
          <w:rFonts w:ascii="Garamond" w:eastAsiaTheme="minorEastAsia" w:hAnsi="Garamond"/>
          <w:sz w:val="24"/>
          <w:szCs w:val="24"/>
        </w:rPr>
      </w:pPr>
    </w:p>
    <w:p w14:paraId="384A952F" w14:textId="77777777" w:rsidR="00AA7E75" w:rsidRPr="00F348B6" w:rsidRDefault="00AA7E75" w:rsidP="00AA7E75">
      <w:pPr>
        <w:numPr>
          <w:ilvl w:val="0"/>
          <w:numId w:val="11"/>
        </w:numPr>
        <w:spacing w:after="0"/>
        <w:contextualSpacing/>
        <w:rPr>
          <w:rFonts w:ascii="Garamond" w:eastAsiaTheme="minorEastAsia" w:hAnsi="Garamond"/>
          <w:b/>
          <w:bCs/>
          <w:sz w:val="24"/>
          <w:szCs w:val="24"/>
        </w:rPr>
      </w:pPr>
      <w:r w:rsidRPr="00F348B6">
        <w:rPr>
          <w:rFonts w:ascii="Garamond" w:eastAsiaTheme="minorEastAsia" w:hAnsi="Garamond"/>
          <w:b/>
          <w:bCs/>
          <w:sz w:val="24"/>
          <w:szCs w:val="24"/>
        </w:rPr>
        <w:t>Planera mötet</w:t>
      </w:r>
    </w:p>
    <w:p w14:paraId="2049FB0D" w14:textId="5C04D9B8" w:rsidR="00AA7E75" w:rsidRPr="00F348B6" w:rsidRDefault="00614A29" w:rsidP="00AA7E75">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 xml:space="preserve">Fråga </w:t>
      </w:r>
      <w:r w:rsidR="00AA7E75" w:rsidRPr="00F348B6">
        <w:rPr>
          <w:rFonts w:ascii="Garamond" w:eastAsiaTheme="minorEastAsia" w:hAnsi="Garamond"/>
          <w:sz w:val="24"/>
          <w:szCs w:val="24"/>
        </w:rPr>
        <w:t>vårdnadshavare</w:t>
      </w:r>
      <w:r w:rsidRPr="00F348B6">
        <w:rPr>
          <w:rFonts w:ascii="Garamond" w:eastAsiaTheme="minorEastAsia" w:hAnsi="Garamond"/>
          <w:sz w:val="24"/>
          <w:szCs w:val="24"/>
        </w:rPr>
        <w:t xml:space="preserve"> och barnet/ungdomen</w:t>
      </w:r>
      <w:r w:rsidR="00AA7E75" w:rsidRPr="00F348B6">
        <w:rPr>
          <w:rFonts w:ascii="Garamond" w:eastAsiaTheme="minorEastAsia" w:hAnsi="Garamond"/>
          <w:sz w:val="24"/>
          <w:szCs w:val="24"/>
        </w:rPr>
        <w:t xml:space="preserve"> hur de önskar att mötet hålls</w:t>
      </w:r>
      <w:r w:rsidR="0052411C" w:rsidRPr="00F348B6">
        <w:rPr>
          <w:rFonts w:ascii="Garamond" w:eastAsiaTheme="minorEastAsia" w:hAnsi="Garamond"/>
          <w:sz w:val="24"/>
          <w:szCs w:val="24"/>
        </w:rPr>
        <w:t>,</w:t>
      </w:r>
      <w:r w:rsidR="00AA7E75" w:rsidRPr="00F348B6">
        <w:rPr>
          <w:rFonts w:ascii="Garamond" w:eastAsiaTheme="minorEastAsia" w:hAnsi="Garamond"/>
          <w:sz w:val="24"/>
          <w:szCs w:val="24"/>
        </w:rPr>
        <w:t xml:space="preserve"> ex</w:t>
      </w:r>
      <w:r w:rsidR="00260CFB" w:rsidRPr="00F348B6">
        <w:rPr>
          <w:rFonts w:ascii="Garamond" w:eastAsiaTheme="minorEastAsia" w:hAnsi="Garamond"/>
          <w:sz w:val="24"/>
          <w:szCs w:val="24"/>
        </w:rPr>
        <w:t>empelvis</w:t>
      </w:r>
      <w:r w:rsidR="00AA7E75" w:rsidRPr="00F348B6">
        <w:rPr>
          <w:rFonts w:ascii="Garamond" w:eastAsiaTheme="minorEastAsia" w:hAnsi="Garamond"/>
          <w:sz w:val="24"/>
          <w:szCs w:val="24"/>
        </w:rPr>
        <w:t xml:space="preserve"> på vilken plats, om barnet ska vara med eller inte, om barnet hellre önskar att delta digitalt antigen aktivt eller som passiv lyssnare. Ska någon vara med som barnets företrädare? Önskar vårdnadshavare ha med sig någon stödperson? Finns det andra viktiga vuxna kring barnet som bör vara med</w:t>
      </w:r>
      <w:r w:rsidR="00260CFB" w:rsidRPr="00F348B6">
        <w:rPr>
          <w:rFonts w:ascii="Garamond" w:eastAsiaTheme="minorEastAsia" w:hAnsi="Garamond"/>
          <w:sz w:val="24"/>
          <w:szCs w:val="24"/>
        </w:rPr>
        <w:t>?</w:t>
      </w:r>
      <w:r w:rsidR="00AA7E75" w:rsidRPr="00F348B6">
        <w:rPr>
          <w:rFonts w:ascii="Garamond" w:eastAsiaTheme="minorEastAsia" w:hAnsi="Garamond"/>
          <w:sz w:val="24"/>
          <w:szCs w:val="24"/>
        </w:rPr>
        <w:t xml:space="preserve"> </w:t>
      </w:r>
      <w:r w:rsidR="00260CFB" w:rsidRPr="00F348B6">
        <w:rPr>
          <w:rFonts w:ascii="Garamond" w:eastAsiaTheme="minorEastAsia" w:hAnsi="Garamond"/>
          <w:sz w:val="24"/>
          <w:szCs w:val="24"/>
        </w:rPr>
        <w:t>E</w:t>
      </w:r>
      <w:r w:rsidR="00AA7E75" w:rsidRPr="00F348B6">
        <w:rPr>
          <w:rFonts w:ascii="Garamond" w:eastAsiaTheme="minorEastAsia" w:hAnsi="Garamond"/>
          <w:sz w:val="24"/>
          <w:szCs w:val="24"/>
        </w:rPr>
        <w:t>x</w:t>
      </w:r>
      <w:r w:rsidR="00260CFB" w:rsidRPr="00F348B6">
        <w:rPr>
          <w:rFonts w:ascii="Garamond" w:eastAsiaTheme="minorEastAsia" w:hAnsi="Garamond"/>
          <w:sz w:val="24"/>
          <w:szCs w:val="24"/>
        </w:rPr>
        <w:t>empelvis</w:t>
      </w:r>
      <w:r w:rsidR="00AA7E75" w:rsidRPr="00F348B6">
        <w:rPr>
          <w:rFonts w:ascii="Garamond" w:eastAsiaTheme="minorEastAsia" w:hAnsi="Garamond"/>
          <w:sz w:val="24"/>
          <w:szCs w:val="24"/>
        </w:rPr>
        <w:t xml:space="preserve"> en tränare? </w:t>
      </w:r>
    </w:p>
    <w:p w14:paraId="5130E66E" w14:textId="77777777" w:rsidR="00AA7E75" w:rsidRPr="00F348B6" w:rsidRDefault="00AA7E75" w:rsidP="00AA7E75">
      <w:pPr>
        <w:spacing w:after="0"/>
        <w:rPr>
          <w:rFonts w:ascii="Garamond" w:eastAsiaTheme="minorEastAsia" w:hAnsi="Garamond"/>
          <w:sz w:val="24"/>
          <w:szCs w:val="24"/>
        </w:rPr>
      </w:pPr>
    </w:p>
    <w:p w14:paraId="5C04F974" w14:textId="77777777" w:rsidR="00AA7E75" w:rsidRPr="00F348B6" w:rsidRDefault="00AA7E75" w:rsidP="00AA7E75">
      <w:pPr>
        <w:numPr>
          <w:ilvl w:val="0"/>
          <w:numId w:val="11"/>
        </w:numPr>
        <w:contextualSpacing/>
        <w:rPr>
          <w:rFonts w:ascii="Garamond" w:eastAsiaTheme="minorEastAsia" w:hAnsi="Garamond"/>
          <w:b/>
          <w:bCs/>
          <w:sz w:val="24"/>
          <w:szCs w:val="24"/>
        </w:rPr>
      </w:pPr>
      <w:r w:rsidRPr="00F348B6">
        <w:rPr>
          <w:rFonts w:ascii="Garamond" w:eastAsiaTheme="minorEastAsia" w:hAnsi="Garamond"/>
          <w:b/>
          <w:bCs/>
          <w:sz w:val="24"/>
          <w:szCs w:val="24"/>
        </w:rPr>
        <w:t xml:space="preserve">Förmöten </w:t>
      </w:r>
    </w:p>
    <w:p w14:paraId="45E2BBC5" w14:textId="77777777" w:rsidR="00AA7E75" w:rsidRPr="00F348B6" w:rsidRDefault="00AA7E75" w:rsidP="00AA7E75">
      <w:pPr>
        <w:ind w:left="720"/>
        <w:contextualSpacing/>
        <w:rPr>
          <w:rFonts w:ascii="Garamond" w:eastAsiaTheme="minorEastAsia" w:hAnsi="Garamond"/>
          <w:sz w:val="24"/>
          <w:szCs w:val="24"/>
        </w:rPr>
      </w:pPr>
      <w:bookmarkStart w:id="0" w:name="_Hlk164959033"/>
      <w:r w:rsidRPr="00F348B6">
        <w:rPr>
          <w:rFonts w:ascii="Garamond" w:eastAsiaTheme="minorEastAsia" w:hAnsi="Garamond"/>
          <w:sz w:val="24"/>
          <w:szCs w:val="24"/>
        </w:rPr>
        <w:t>Begränsa antal deltagare på samverkansmötet och ha hellre förmöten med dem i den egna verksamheten innan samverkansmötet</w:t>
      </w:r>
      <w:bookmarkEnd w:id="0"/>
      <w:r w:rsidRPr="00F348B6">
        <w:rPr>
          <w:rFonts w:ascii="Garamond" w:eastAsiaTheme="minorEastAsia" w:hAnsi="Garamond"/>
          <w:sz w:val="24"/>
          <w:szCs w:val="24"/>
        </w:rPr>
        <w:t>. Skriv in det som framkommer från professionerna i förmötet in i Barnets plan. Gör det tydligt i planen om vem som uttrycker vad.</w:t>
      </w:r>
    </w:p>
    <w:p w14:paraId="264A4C3C" w14:textId="77777777" w:rsidR="00AA7E75" w:rsidRPr="00F348B6" w:rsidRDefault="00AA7E75" w:rsidP="00AA7E75">
      <w:pPr>
        <w:ind w:left="720"/>
        <w:contextualSpacing/>
        <w:rPr>
          <w:rFonts w:ascii="Garamond" w:eastAsiaTheme="minorEastAsia" w:hAnsi="Garamond"/>
          <w:sz w:val="24"/>
          <w:szCs w:val="24"/>
        </w:rPr>
      </w:pPr>
    </w:p>
    <w:p w14:paraId="0B5B6135" w14:textId="52BE3423" w:rsidR="00AA7E75"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Ex</w:t>
      </w:r>
      <w:r w:rsidR="00260CFB" w:rsidRPr="00F348B6">
        <w:rPr>
          <w:rFonts w:ascii="Garamond" w:eastAsiaTheme="minorEastAsia" w:hAnsi="Garamond"/>
          <w:sz w:val="24"/>
          <w:szCs w:val="24"/>
        </w:rPr>
        <w:t xml:space="preserve">empelvis </w:t>
      </w:r>
      <w:r w:rsidRPr="00F348B6">
        <w:rPr>
          <w:rFonts w:ascii="Garamond" w:eastAsiaTheme="minorEastAsia" w:hAnsi="Garamond"/>
          <w:sz w:val="24"/>
          <w:szCs w:val="24"/>
        </w:rPr>
        <w:t xml:space="preserve">under rubriken Hälsa: Både mentor och skolsköterska anser att (barnets namn) i dagsläget inte får i sig tillräckligt med näring under dagen för att orka en hel skoldag. (Barnets namn) önskar få äta lunch tillsammans med sin bästis från parallellklassen. Skolsköterskan föreslår även en frukt eller annat mellanmål. </w:t>
      </w:r>
    </w:p>
    <w:p w14:paraId="65E30492" w14:textId="5133376B" w:rsidR="00F348B6" w:rsidRDefault="00F348B6" w:rsidP="00AA7E75">
      <w:pPr>
        <w:ind w:left="720"/>
        <w:contextualSpacing/>
        <w:rPr>
          <w:rFonts w:ascii="Garamond" w:eastAsiaTheme="minorEastAsia" w:hAnsi="Garamond"/>
          <w:sz w:val="24"/>
          <w:szCs w:val="24"/>
        </w:rPr>
      </w:pPr>
    </w:p>
    <w:p w14:paraId="34E1F0AB" w14:textId="5ADAA011" w:rsidR="00F348B6" w:rsidRDefault="00F348B6" w:rsidP="00AA7E75">
      <w:pPr>
        <w:ind w:left="720"/>
        <w:contextualSpacing/>
        <w:rPr>
          <w:rFonts w:ascii="Garamond" w:eastAsiaTheme="minorEastAsia" w:hAnsi="Garamond"/>
          <w:sz w:val="24"/>
          <w:szCs w:val="24"/>
        </w:rPr>
      </w:pPr>
    </w:p>
    <w:p w14:paraId="103BA51D" w14:textId="5B3A0374" w:rsidR="00F348B6" w:rsidRDefault="00F348B6" w:rsidP="00AA7E75">
      <w:pPr>
        <w:ind w:left="720"/>
        <w:contextualSpacing/>
        <w:rPr>
          <w:rFonts w:ascii="Garamond" w:eastAsiaTheme="minorEastAsia" w:hAnsi="Garamond"/>
          <w:sz w:val="24"/>
          <w:szCs w:val="24"/>
        </w:rPr>
      </w:pPr>
    </w:p>
    <w:p w14:paraId="5BA362A3" w14:textId="260BFDD4" w:rsidR="00F348B6" w:rsidRDefault="00F348B6" w:rsidP="00AA7E75">
      <w:pPr>
        <w:ind w:left="720"/>
        <w:contextualSpacing/>
        <w:rPr>
          <w:rFonts w:ascii="Garamond" w:eastAsiaTheme="minorEastAsia" w:hAnsi="Garamond"/>
          <w:sz w:val="24"/>
          <w:szCs w:val="24"/>
        </w:rPr>
      </w:pPr>
    </w:p>
    <w:p w14:paraId="35157619" w14:textId="77777777" w:rsidR="00F348B6" w:rsidRPr="00F348B6" w:rsidRDefault="00F348B6" w:rsidP="00AA7E75">
      <w:pPr>
        <w:ind w:left="720"/>
        <w:contextualSpacing/>
        <w:rPr>
          <w:rFonts w:ascii="Garamond" w:eastAsiaTheme="minorEastAsia" w:hAnsi="Garamond"/>
          <w:sz w:val="24"/>
          <w:szCs w:val="24"/>
        </w:rPr>
      </w:pPr>
    </w:p>
    <w:p w14:paraId="42F4EDC0" w14:textId="77777777" w:rsidR="00AA7E75" w:rsidRPr="00F348B6" w:rsidRDefault="00AA7E75" w:rsidP="00F348B6">
      <w:pPr>
        <w:rPr>
          <w:rFonts w:ascii="Arial" w:hAnsi="Arial" w:cs="Arial"/>
          <w:sz w:val="36"/>
          <w:szCs w:val="36"/>
        </w:rPr>
      </w:pPr>
      <w:r w:rsidRPr="00F348B6">
        <w:rPr>
          <w:rFonts w:ascii="Arial" w:hAnsi="Arial" w:cs="Arial"/>
          <w:sz w:val="36"/>
          <w:szCs w:val="36"/>
        </w:rPr>
        <w:lastRenderedPageBreak/>
        <w:t>När du ska skicka en inbjudan (kallelse)</w:t>
      </w:r>
    </w:p>
    <w:p w14:paraId="296297BA" w14:textId="77777777" w:rsidR="00AA7E75" w:rsidRPr="00F348B6" w:rsidRDefault="00AA7E75" w:rsidP="009A79CB">
      <w:pPr>
        <w:keepNext/>
        <w:keepLines/>
        <w:spacing w:after="40" w:line="240" w:lineRule="auto"/>
        <w:jc w:val="center"/>
        <w:outlineLvl w:val="1"/>
        <w:rPr>
          <w:rFonts w:ascii="Garamond" w:eastAsiaTheme="majorEastAsia" w:hAnsi="Garamond" w:cstheme="majorBidi"/>
          <w:sz w:val="24"/>
          <w:szCs w:val="24"/>
        </w:rPr>
      </w:pPr>
    </w:p>
    <w:p w14:paraId="4951C3E7" w14:textId="037EE52D" w:rsidR="00AA7E75" w:rsidRPr="00F348B6" w:rsidRDefault="009A79CB" w:rsidP="009A79CB">
      <w:pPr>
        <w:numPr>
          <w:ilvl w:val="0"/>
          <w:numId w:val="12"/>
        </w:numPr>
        <w:spacing w:after="0"/>
        <w:contextualSpacing/>
        <w:rPr>
          <w:rFonts w:ascii="Garamond" w:eastAsiaTheme="minorEastAsia" w:hAnsi="Garamond"/>
          <w:sz w:val="24"/>
          <w:szCs w:val="24"/>
        </w:rPr>
      </w:pPr>
      <w:r w:rsidRPr="00F348B6">
        <w:rPr>
          <w:rFonts w:ascii="Garamond" w:eastAsiaTheme="minorEastAsia" w:hAnsi="Garamond"/>
          <w:b/>
          <w:bCs/>
          <w:sz w:val="24"/>
          <w:szCs w:val="24"/>
        </w:rPr>
        <w:t>Vem i</w:t>
      </w:r>
      <w:r w:rsidR="00AA7E75" w:rsidRPr="00F348B6">
        <w:rPr>
          <w:rFonts w:ascii="Garamond" w:eastAsiaTheme="minorEastAsia" w:hAnsi="Garamond"/>
          <w:b/>
          <w:bCs/>
          <w:sz w:val="24"/>
          <w:szCs w:val="24"/>
        </w:rPr>
        <w:t>nitiera</w:t>
      </w:r>
      <w:r w:rsidRPr="00F348B6">
        <w:rPr>
          <w:rFonts w:ascii="Garamond" w:eastAsiaTheme="minorEastAsia" w:hAnsi="Garamond"/>
          <w:b/>
          <w:bCs/>
          <w:sz w:val="24"/>
          <w:szCs w:val="24"/>
        </w:rPr>
        <w:t>r</w:t>
      </w:r>
      <w:r w:rsidR="00AA7E75" w:rsidRPr="00F348B6">
        <w:rPr>
          <w:rFonts w:ascii="Garamond" w:eastAsiaTheme="minorEastAsia" w:hAnsi="Garamond"/>
          <w:b/>
          <w:bCs/>
          <w:sz w:val="24"/>
          <w:szCs w:val="24"/>
        </w:rPr>
        <w:t xml:space="preserve"> möte</w:t>
      </w:r>
      <w:r w:rsidRPr="00F348B6">
        <w:rPr>
          <w:rFonts w:ascii="Garamond" w:eastAsiaTheme="minorEastAsia" w:hAnsi="Garamond"/>
          <w:b/>
          <w:bCs/>
          <w:sz w:val="24"/>
          <w:szCs w:val="24"/>
        </w:rPr>
        <w:t>?</w:t>
      </w:r>
      <w:r w:rsidR="00AA7E75" w:rsidRPr="00F348B6">
        <w:rPr>
          <w:rFonts w:ascii="Garamond" w:eastAsiaTheme="minorEastAsia" w:hAnsi="Garamond"/>
          <w:b/>
          <w:bCs/>
          <w:sz w:val="24"/>
          <w:szCs w:val="24"/>
        </w:rPr>
        <w:t xml:space="preserve"> </w:t>
      </w:r>
    </w:p>
    <w:p w14:paraId="60D556FF" w14:textId="1B72CE30" w:rsidR="00AA7E75" w:rsidRPr="00F348B6" w:rsidRDefault="00AA7E75" w:rsidP="00AA7E75">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Samverkansmöte kan initieras av annan än Barnensbästa-ansvarig. Då är det den verksamhet som upptäcker ett behov som inhämtar samtycke från vårdnadshavare/ungdom och bjuder berörda parter till ett första samverkansmöte</w:t>
      </w:r>
      <w:r w:rsidR="003A18B4" w:rsidRPr="00F348B6">
        <w:rPr>
          <w:rFonts w:ascii="Garamond" w:eastAsiaTheme="minorEastAsia" w:hAnsi="Garamond"/>
          <w:sz w:val="24"/>
          <w:szCs w:val="24"/>
        </w:rPr>
        <w:t>. Den som bjuder in till ett samverkansmöte ska informera Barnens bästa -</w:t>
      </w:r>
      <w:r w:rsidR="00614A29" w:rsidRPr="00F348B6">
        <w:rPr>
          <w:rFonts w:ascii="Garamond" w:eastAsiaTheme="minorEastAsia" w:hAnsi="Garamond"/>
          <w:sz w:val="24"/>
          <w:szCs w:val="24"/>
        </w:rPr>
        <w:t xml:space="preserve"> ansvarig</w:t>
      </w:r>
      <w:r w:rsidR="003A18B4" w:rsidRPr="00F348B6">
        <w:rPr>
          <w:rFonts w:ascii="Garamond" w:eastAsiaTheme="minorEastAsia" w:hAnsi="Garamond"/>
          <w:sz w:val="24"/>
          <w:szCs w:val="24"/>
        </w:rPr>
        <w:t>, och vid behov även bjuda in denne till samverkansmöte</w:t>
      </w:r>
      <w:r w:rsidR="00614A29" w:rsidRPr="00F348B6">
        <w:rPr>
          <w:rFonts w:ascii="Garamond" w:eastAsiaTheme="minorEastAsia" w:hAnsi="Garamond"/>
          <w:sz w:val="24"/>
          <w:szCs w:val="24"/>
        </w:rPr>
        <w:t>t</w:t>
      </w:r>
      <w:r w:rsidR="003A18B4" w:rsidRPr="00F348B6">
        <w:rPr>
          <w:rFonts w:ascii="Garamond" w:eastAsiaTheme="minorEastAsia" w:hAnsi="Garamond"/>
          <w:sz w:val="24"/>
          <w:szCs w:val="24"/>
        </w:rPr>
        <w:t xml:space="preserve">. </w:t>
      </w:r>
      <w:r w:rsidRPr="00F348B6">
        <w:rPr>
          <w:rFonts w:ascii="Garamond" w:eastAsiaTheme="minorEastAsia" w:hAnsi="Garamond"/>
          <w:sz w:val="24"/>
          <w:szCs w:val="24"/>
        </w:rPr>
        <w:t xml:space="preserve">Vid kommande möten görs en fördelning </w:t>
      </w:r>
      <w:r w:rsidR="003A18B4" w:rsidRPr="00F348B6">
        <w:rPr>
          <w:rFonts w:ascii="Garamond" w:eastAsiaTheme="minorEastAsia" w:hAnsi="Garamond"/>
          <w:sz w:val="24"/>
          <w:szCs w:val="24"/>
        </w:rPr>
        <w:t xml:space="preserve">av mötesansvaret </w:t>
      </w:r>
      <w:r w:rsidRPr="00F348B6">
        <w:rPr>
          <w:rFonts w:ascii="Garamond" w:eastAsiaTheme="minorEastAsia" w:hAnsi="Garamond"/>
          <w:sz w:val="24"/>
          <w:szCs w:val="24"/>
        </w:rPr>
        <w:t>till den verksamhet som har ansvar för störst antal insatser för barnet.</w:t>
      </w:r>
    </w:p>
    <w:p w14:paraId="73776BEB" w14:textId="77777777" w:rsidR="00AA7E75" w:rsidRPr="00F348B6" w:rsidRDefault="00AA7E75" w:rsidP="00AA7E75">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 xml:space="preserve"> </w:t>
      </w:r>
    </w:p>
    <w:p w14:paraId="47741D2B" w14:textId="18676451" w:rsidR="00AA7E75" w:rsidRPr="00F348B6" w:rsidRDefault="00AA7E75" w:rsidP="00B71369">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Vårdnadshavare/myndig elev, hälso- och sjukvården, skolan och socialtjänsten kan initiera ett samverkansmöte genom att kontakta Barne</w:t>
      </w:r>
      <w:r w:rsidR="00614A29" w:rsidRPr="00F348B6">
        <w:rPr>
          <w:rFonts w:ascii="Garamond" w:eastAsiaTheme="minorEastAsia" w:hAnsi="Garamond"/>
          <w:sz w:val="24"/>
          <w:szCs w:val="24"/>
        </w:rPr>
        <w:t>n</w:t>
      </w:r>
      <w:r w:rsidRPr="00F348B6">
        <w:rPr>
          <w:rFonts w:ascii="Garamond" w:eastAsiaTheme="minorEastAsia" w:hAnsi="Garamond"/>
          <w:sz w:val="24"/>
          <w:szCs w:val="24"/>
        </w:rPr>
        <w:t>s Bästa-ansvarig eller någon de redan har kontakt med i någon av våra verksamheter</w:t>
      </w:r>
      <w:r w:rsidR="00B71369" w:rsidRPr="00F348B6">
        <w:rPr>
          <w:rFonts w:ascii="Garamond" w:eastAsiaTheme="minorEastAsia" w:hAnsi="Garamond"/>
          <w:sz w:val="24"/>
          <w:szCs w:val="24"/>
        </w:rPr>
        <w:t>,</w:t>
      </w:r>
      <w:r w:rsidR="00614A29" w:rsidRPr="00F348B6">
        <w:rPr>
          <w:rFonts w:ascii="Garamond" w:eastAsiaTheme="minorEastAsia" w:hAnsi="Garamond"/>
          <w:sz w:val="24"/>
          <w:szCs w:val="24"/>
        </w:rPr>
        <w:t xml:space="preserve"> ex</w:t>
      </w:r>
      <w:r w:rsidR="00B71369" w:rsidRPr="00F348B6">
        <w:rPr>
          <w:rFonts w:ascii="Garamond" w:eastAsiaTheme="minorEastAsia" w:hAnsi="Garamond"/>
          <w:sz w:val="24"/>
          <w:szCs w:val="24"/>
        </w:rPr>
        <w:t>empelvis</w:t>
      </w:r>
      <w:r w:rsidR="00614A29" w:rsidRPr="00F348B6">
        <w:rPr>
          <w:rFonts w:ascii="Garamond" w:eastAsiaTheme="minorEastAsia" w:hAnsi="Garamond"/>
          <w:sz w:val="24"/>
          <w:szCs w:val="24"/>
        </w:rPr>
        <w:t xml:space="preserve"> </w:t>
      </w:r>
      <w:r w:rsidRPr="00F348B6">
        <w:rPr>
          <w:rFonts w:ascii="Garamond" w:eastAsiaTheme="minorEastAsia" w:hAnsi="Garamond"/>
          <w:sz w:val="24"/>
          <w:szCs w:val="24"/>
        </w:rPr>
        <w:t>en lärare, mentor eller en vårdkontakt</w:t>
      </w:r>
      <w:r w:rsidR="00B71369" w:rsidRPr="00F348B6">
        <w:rPr>
          <w:rFonts w:ascii="Garamond" w:eastAsiaTheme="minorEastAsia" w:hAnsi="Garamond"/>
          <w:sz w:val="24"/>
          <w:szCs w:val="24"/>
        </w:rPr>
        <w:t xml:space="preserve"> – </w:t>
      </w:r>
      <w:r w:rsidRPr="00F348B6">
        <w:rPr>
          <w:rFonts w:ascii="Garamond" w:eastAsiaTheme="minorEastAsia" w:hAnsi="Garamond"/>
          <w:sz w:val="24"/>
          <w:szCs w:val="24"/>
        </w:rPr>
        <w:t xml:space="preserve">som hjälper till att leda rätt och ser till </w:t>
      </w:r>
      <w:r w:rsidR="00614A29" w:rsidRPr="00F348B6">
        <w:rPr>
          <w:rFonts w:ascii="Garamond" w:eastAsiaTheme="minorEastAsia" w:hAnsi="Garamond"/>
          <w:sz w:val="24"/>
          <w:szCs w:val="24"/>
        </w:rPr>
        <w:t xml:space="preserve">att </w:t>
      </w:r>
      <w:r w:rsidRPr="00F348B6">
        <w:rPr>
          <w:rFonts w:ascii="Garamond" w:eastAsiaTheme="minorEastAsia" w:hAnsi="Garamond"/>
          <w:sz w:val="24"/>
          <w:szCs w:val="24"/>
        </w:rPr>
        <w:t>ärendet hamnar på rätt nivå.</w:t>
      </w:r>
    </w:p>
    <w:p w14:paraId="655EE114" w14:textId="77777777" w:rsidR="00614A29" w:rsidRPr="00F348B6" w:rsidRDefault="00614A29" w:rsidP="00AA7E75">
      <w:pPr>
        <w:spacing w:after="0"/>
        <w:ind w:left="720"/>
        <w:contextualSpacing/>
        <w:rPr>
          <w:rFonts w:ascii="Garamond" w:eastAsiaTheme="minorEastAsia" w:hAnsi="Garamond"/>
          <w:sz w:val="24"/>
          <w:szCs w:val="24"/>
        </w:rPr>
      </w:pPr>
    </w:p>
    <w:p w14:paraId="4EA9C434" w14:textId="4E785E68" w:rsidR="00614A29" w:rsidRPr="00F348B6" w:rsidRDefault="00614A29" w:rsidP="00614A29">
      <w:pPr>
        <w:pStyle w:val="Liststycke"/>
        <w:numPr>
          <w:ilvl w:val="0"/>
          <w:numId w:val="12"/>
        </w:numPr>
        <w:spacing w:after="0"/>
        <w:rPr>
          <w:rFonts w:ascii="Garamond" w:eastAsiaTheme="minorEastAsia" w:hAnsi="Garamond"/>
          <w:b/>
          <w:bCs/>
          <w:sz w:val="24"/>
          <w:szCs w:val="24"/>
        </w:rPr>
      </w:pPr>
      <w:r w:rsidRPr="00F348B6">
        <w:rPr>
          <w:rFonts w:ascii="Garamond" w:eastAsiaTheme="minorEastAsia" w:hAnsi="Garamond"/>
          <w:b/>
          <w:bCs/>
          <w:sz w:val="24"/>
          <w:szCs w:val="24"/>
        </w:rPr>
        <w:t>Bjuda in/kalla samverkansparter</w:t>
      </w:r>
    </w:p>
    <w:p w14:paraId="48D506B1" w14:textId="44ECE37C" w:rsidR="00614A29" w:rsidRPr="00F348B6" w:rsidRDefault="00410448" w:rsidP="00614A29">
      <w:pPr>
        <w:pStyle w:val="Liststycke"/>
        <w:spacing w:after="0"/>
        <w:rPr>
          <w:rFonts w:ascii="Garamond" w:eastAsiaTheme="minorEastAsia" w:hAnsi="Garamond"/>
          <w:sz w:val="24"/>
          <w:szCs w:val="24"/>
        </w:rPr>
      </w:pPr>
      <w:r w:rsidRPr="00F348B6">
        <w:rPr>
          <w:rFonts w:ascii="Garamond" w:eastAsiaTheme="minorEastAsia" w:hAnsi="Garamond"/>
          <w:sz w:val="24"/>
          <w:szCs w:val="24"/>
        </w:rPr>
        <w:t xml:space="preserve">Fundera på vilka som bör vara med på samverkansmötet, och vilka som </w:t>
      </w:r>
      <w:r w:rsidR="0052411C" w:rsidRPr="00F348B6">
        <w:rPr>
          <w:rFonts w:ascii="Garamond" w:eastAsiaTheme="minorEastAsia" w:hAnsi="Garamond"/>
          <w:sz w:val="24"/>
          <w:szCs w:val="24"/>
        </w:rPr>
        <w:t xml:space="preserve">en kan ha </w:t>
      </w:r>
      <w:r w:rsidRPr="00F348B6">
        <w:rPr>
          <w:rFonts w:ascii="Garamond" w:eastAsiaTheme="minorEastAsia" w:hAnsi="Garamond"/>
          <w:sz w:val="24"/>
          <w:szCs w:val="24"/>
        </w:rPr>
        <w:t>förmöte med.</w:t>
      </w:r>
      <w:r w:rsidR="00BC5FC3" w:rsidRPr="00F348B6">
        <w:rPr>
          <w:rFonts w:ascii="Garamond" w:eastAsiaTheme="minorEastAsia" w:hAnsi="Garamond"/>
          <w:sz w:val="24"/>
          <w:szCs w:val="24"/>
        </w:rPr>
        <w:t xml:space="preserve"> Glöm ej att inhämta samtycke där det behövs. </w:t>
      </w:r>
      <w:r w:rsidR="00614A29" w:rsidRPr="00F348B6">
        <w:rPr>
          <w:rFonts w:ascii="Garamond" w:eastAsiaTheme="minorEastAsia" w:hAnsi="Garamond"/>
          <w:sz w:val="24"/>
          <w:szCs w:val="24"/>
        </w:rPr>
        <w:t>Begränsa antal deltagare på samverkansmötet för barnets och vårdnadshavarnas skull</w:t>
      </w:r>
      <w:r w:rsidR="00BC5FC3" w:rsidRPr="00F348B6">
        <w:rPr>
          <w:rFonts w:ascii="Garamond" w:eastAsiaTheme="minorEastAsia" w:hAnsi="Garamond"/>
          <w:sz w:val="24"/>
          <w:szCs w:val="24"/>
        </w:rPr>
        <w:t>.</w:t>
      </w:r>
      <w:r w:rsidRPr="00F348B6">
        <w:rPr>
          <w:rFonts w:ascii="Garamond" w:eastAsiaTheme="minorEastAsia" w:hAnsi="Garamond"/>
          <w:sz w:val="24"/>
          <w:szCs w:val="24"/>
        </w:rPr>
        <w:t xml:space="preserve"> </w:t>
      </w:r>
    </w:p>
    <w:p w14:paraId="34F929D8" w14:textId="77777777" w:rsidR="00410448" w:rsidRPr="00F348B6" w:rsidRDefault="00410448" w:rsidP="00614A29">
      <w:pPr>
        <w:pStyle w:val="Liststycke"/>
        <w:spacing w:after="0"/>
        <w:rPr>
          <w:rFonts w:ascii="Garamond" w:eastAsiaTheme="minorEastAsia" w:hAnsi="Garamond"/>
          <w:sz w:val="24"/>
          <w:szCs w:val="24"/>
        </w:rPr>
      </w:pPr>
    </w:p>
    <w:p w14:paraId="74ACBB79" w14:textId="3D2DD37B" w:rsidR="0052411C" w:rsidRPr="00F348B6" w:rsidRDefault="0052411C" w:rsidP="00410448">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Kommunicera tydligt</w:t>
      </w:r>
      <w:r w:rsidR="00BC5FC3" w:rsidRPr="00F348B6">
        <w:rPr>
          <w:rFonts w:ascii="Garamond" w:eastAsiaTheme="minorEastAsia" w:hAnsi="Garamond"/>
          <w:sz w:val="24"/>
          <w:szCs w:val="24"/>
        </w:rPr>
        <w:t xml:space="preserve"> med eventuella samverkansparter</w:t>
      </w:r>
      <w:r w:rsidRPr="00F348B6">
        <w:rPr>
          <w:rFonts w:ascii="Garamond" w:eastAsiaTheme="minorEastAsia" w:hAnsi="Garamond"/>
          <w:sz w:val="24"/>
          <w:szCs w:val="24"/>
        </w:rPr>
        <w:t xml:space="preserve">. Ha ett tydligt syfte med den kallade professionens närvaro på mötet. </w:t>
      </w:r>
      <w:r w:rsidR="00410448" w:rsidRPr="00F348B6">
        <w:rPr>
          <w:rFonts w:ascii="Garamond" w:eastAsiaTheme="minorEastAsia" w:hAnsi="Garamond"/>
          <w:sz w:val="24"/>
          <w:szCs w:val="24"/>
        </w:rPr>
        <w:t xml:space="preserve">Varför </w:t>
      </w:r>
      <w:r w:rsidRPr="00F348B6">
        <w:rPr>
          <w:rFonts w:ascii="Garamond" w:eastAsiaTheme="minorEastAsia" w:hAnsi="Garamond"/>
          <w:sz w:val="24"/>
          <w:szCs w:val="24"/>
        </w:rPr>
        <w:t xml:space="preserve">ska just </w:t>
      </w:r>
      <w:r w:rsidR="00410448" w:rsidRPr="00F348B6">
        <w:rPr>
          <w:rFonts w:ascii="Garamond" w:eastAsiaTheme="minorEastAsia" w:hAnsi="Garamond"/>
          <w:sz w:val="24"/>
          <w:szCs w:val="24"/>
        </w:rPr>
        <w:t xml:space="preserve">den här professionen vara med? Vad </w:t>
      </w:r>
      <w:r w:rsidRPr="00F348B6">
        <w:rPr>
          <w:rFonts w:ascii="Garamond" w:eastAsiaTheme="minorEastAsia" w:hAnsi="Garamond"/>
          <w:sz w:val="24"/>
          <w:szCs w:val="24"/>
        </w:rPr>
        <w:t xml:space="preserve">förväntas </w:t>
      </w:r>
      <w:r w:rsidR="00410448" w:rsidRPr="00F348B6">
        <w:rPr>
          <w:rFonts w:ascii="Garamond" w:eastAsiaTheme="minorEastAsia" w:hAnsi="Garamond"/>
          <w:sz w:val="24"/>
          <w:szCs w:val="24"/>
        </w:rPr>
        <w:t xml:space="preserve">hen bidra med i mötet? </w:t>
      </w:r>
      <w:r w:rsidRPr="00F348B6">
        <w:rPr>
          <w:rFonts w:ascii="Garamond" w:eastAsiaTheme="minorEastAsia" w:hAnsi="Garamond"/>
          <w:sz w:val="24"/>
          <w:szCs w:val="24"/>
        </w:rPr>
        <w:t>Finns det n</w:t>
      </w:r>
      <w:r w:rsidR="00410448" w:rsidRPr="00F348B6">
        <w:rPr>
          <w:rFonts w:ascii="Garamond" w:eastAsiaTheme="minorEastAsia" w:hAnsi="Garamond"/>
          <w:sz w:val="24"/>
          <w:szCs w:val="24"/>
        </w:rPr>
        <w:t>ågra förväntningar på ett särskilt resultat</w:t>
      </w:r>
      <w:r w:rsidRPr="00F348B6">
        <w:rPr>
          <w:rFonts w:ascii="Garamond" w:eastAsiaTheme="minorEastAsia" w:hAnsi="Garamond"/>
          <w:sz w:val="24"/>
          <w:szCs w:val="24"/>
        </w:rPr>
        <w:t xml:space="preserve"> i eller efter mötet</w:t>
      </w:r>
      <w:r w:rsidR="00410448" w:rsidRPr="00F348B6">
        <w:rPr>
          <w:rFonts w:ascii="Garamond" w:eastAsiaTheme="minorEastAsia" w:hAnsi="Garamond"/>
          <w:sz w:val="24"/>
          <w:szCs w:val="24"/>
        </w:rPr>
        <w:t>?</w:t>
      </w:r>
      <w:r w:rsidRPr="00F348B6">
        <w:rPr>
          <w:rFonts w:ascii="Garamond" w:eastAsiaTheme="minorEastAsia" w:hAnsi="Garamond"/>
          <w:sz w:val="24"/>
          <w:szCs w:val="24"/>
        </w:rPr>
        <w:t xml:space="preserve"> Att kunna svara på dessa frågor kan underlätta att sortera vilka som ska kallas till samverkansmötet. </w:t>
      </w:r>
    </w:p>
    <w:p w14:paraId="39E5B19C" w14:textId="77777777" w:rsidR="0052411C" w:rsidRPr="00F348B6" w:rsidRDefault="0052411C" w:rsidP="00410448">
      <w:pPr>
        <w:spacing w:after="0"/>
        <w:ind w:left="720"/>
        <w:contextualSpacing/>
        <w:rPr>
          <w:rFonts w:ascii="Garamond" w:eastAsiaTheme="minorEastAsia" w:hAnsi="Garamond"/>
          <w:sz w:val="24"/>
          <w:szCs w:val="24"/>
        </w:rPr>
      </w:pPr>
    </w:p>
    <w:p w14:paraId="4C8FCBC5" w14:textId="597CA7D8" w:rsidR="00AA7E75" w:rsidRPr="00F348B6" w:rsidRDefault="00BC5FC3" w:rsidP="00410448">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Det krävs</w:t>
      </w:r>
      <w:r w:rsidR="0052411C" w:rsidRPr="00F348B6">
        <w:rPr>
          <w:rFonts w:ascii="Garamond" w:eastAsiaTheme="minorEastAsia" w:hAnsi="Garamond"/>
          <w:sz w:val="24"/>
          <w:szCs w:val="24"/>
        </w:rPr>
        <w:t xml:space="preserve"> ofta att barnet redan ska </w:t>
      </w:r>
      <w:r w:rsidRPr="00F348B6">
        <w:rPr>
          <w:rFonts w:ascii="Garamond" w:eastAsiaTheme="minorEastAsia" w:hAnsi="Garamond"/>
          <w:sz w:val="24"/>
          <w:szCs w:val="24"/>
        </w:rPr>
        <w:t xml:space="preserve">en kontakt och vara </w:t>
      </w:r>
      <w:r w:rsidR="0052411C" w:rsidRPr="00F348B6">
        <w:rPr>
          <w:rFonts w:ascii="Garamond" w:eastAsiaTheme="minorEastAsia" w:hAnsi="Garamond"/>
          <w:sz w:val="24"/>
          <w:szCs w:val="24"/>
        </w:rPr>
        <w:t xml:space="preserve">patient, klient, elev osv för att den professionen ska kunna delta i ett samverkansmöte för ett enskilt barn. I de fall </w:t>
      </w:r>
      <w:r w:rsidRPr="00F348B6">
        <w:rPr>
          <w:rFonts w:ascii="Garamond" w:eastAsiaTheme="minorEastAsia" w:hAnsi="Garamond"/>
          <w:sz w:val="24"/>
          <w:szCs w:val="24"/>
        </w:rPr>
        <w:t xml:space="preserve">där </w:t>
      </w:r>
      <w:r w:rsidR="0052411C" w:rsidRPr="00F348B6">
        <w:rPr>
          <w:rFonts w:ascii="Garamond" w:eastAsiaTheme="minorEastAsia" w:hAnsi="Garamond"/>
          <w:sz w:val="24"/>
          <w:szCs w:val="24"/>
        </w:rPr>
        <w:t xml:space="preserve">barnet inte </w:t>
      </w:r>
      <w:r w:rsidRPr="00F348B6">
        <w:rPr>
          <w:rFonts w:ascii="Garamond" w:eastAsiaTheme="minorEastAsia" w:hAnsi="Garamond"/>
          <w:sz w:val="24"/>
          <w:szCs w:val="24"/>
        </w:rPr>
        <w:t>har en upparbetad kontakt hänvisas till de allmänna ingångarna som ex</w:t>
      </w:r>
      <w:r w:rsidR="00260CFB" w:rsidRPr="00F348B6">
        <w:rPr>
          <w:rFonts w:ascii="Garamond" w:eastAsiaTheme="minorEastAsia" w:hAnsi="Garamond"/>
          <w:sz w:val="24"/>
          <w:szCs w:val="24"/>
        </w:rPr>
        <w:t>empelvis</w:t>
      </w:r>
      <w:r w:rsidRPr="00F348B6">
        <w:rPr>
          <w:rFonts w:ascii="Garamond" w:eastAsiaTheme="minorEastAsia" w:hAnsi="Garamond"/>
          <w:sz w:val="24"/>
          <w:szCs w:val="24"/>
        </w:rPr>
        <w:t xml:space="preserve"> </w:t>
      </w:r>
      <w:r w:rsidR="00260CFB" w:rsidRPr="00F348B6">
        <w:rPr>
          <w:rFonts w:ascii="Garamond" w:eastAsiaTheme="minorEastAsia" w:hAnsi="Garamond"/>
          <w:sz w:val="24"/>
          <w:szCs w:val="24"/>
        </w:rPr>
        <w:t>”</w:t>
      </w:r>
      <w:r w:rsidRPr="00F348B6">
        <w:rPr>
          <w:rFonts w:ascii="Garamond" w:eastAsiaTheme="minorEastAsia" w:hAnsi="Garamond"/>
          <w:sz w:val="24"/>
          <w:szCs w:val="24"/>
        </w:rPr>
        <w:t>En väg in</w:t>
      </w:r>
      <w:r w:rsidR="00260CFB" w:rsidRPr="00F348B6">
        <w:rPr>
          <w:rFonts w:ascii="Garamond" w:eastAsiaTheme="minorEastAsia" w:hAnsi="Garamond"/>
          <w:sz w:val="24"/>
          <w:szCs w:val="24"/>
        </w:rPr>
        <w:t>”</w:t>
      </w:r>
      <w:r w:rsidRPr="00F348B6">
        <w:rPr>
          <w:rFonts w:ascii="Garamond" w:eastAsiaTheme="minorEastAsia" w:hAnsi="Garamond"/>
          <w:sz w:val="24"/>
          <w:szCs w:val="24"/>
        </w:rPr>
        <w:t xml:space="preserve"> och socialtjänstens mottagning. Ta reda på vad som gäller i det</w:t>
      </w:r>
      <w:r w:rsidR="00AB48AA" w:rsidRPr="00F348B6">
        <w:rPr>
          <w:rFonts w:ascii="Garamond" w:eastAsiaTheme="minorEastAsia" w:hAnsi="Garamond"/>
          <w:sz w:val="24"/>
          <w:szCs w:val="24"/>
        </w:rPr>
        <w:t xml:space="preserve"> här</w:t>
      </w:r>
      <w:r w:rsidRPr="00F348B6">
        <w:rPr>
          <w:rFonts w:ascii="Garamond" w:eastAsiaTheme="minorEastAsia" w:hAnsi="Garamond"/>
          <w:sz w:val="24"/>
          <w:szCs w:val="24"/>
        </w:rPr>
        <w:t xml:space="preserve"> barnets ärende.</w:t>
      </w:r>
      <w:r w:rsidR="00410448" w:rsidRPr="00F348B6">
        <w:rPr>
          <w:rFonts w:ascii="Garamond" w:eastAsiaTheme="minorEastAsia" w:hAnsi="Garamond"/>
          <w:sz w:val="24"/>
          <w:szCs w:val="24"/>
        </w:rPr>
        <w:t xml:space="preserve"> </w:t>
      </w:r>
    </w:p>
    <w:p w14:paraId="57881E6B" w14:textId="77777777" w:rsidR="00410448" w:rsidRPr="00F348B6" w:rsidRDefault="00410448" w:rsidP="00AA7E75">
      <w:pPr>
        <w:spacing w:after="0"/>
        <w:ind w:left="720"/>
        <w:contextualSpacing/>
        <w:rPr>
          <w:rFonts w:ascii="Garamond" w:eastAsiaTheme="minorEastAsia" w:hAnsi="Garamond"/>
          <w:sz w:val="24"/>
          <w:szCs w:val="24"/>
        </w:rPr>
      </w:pPr>
    </w:p>
    <w:p w14:paraId="4389138A" w14:textId="77777777" w:rsidR="00AA7E75" w:rsidRPr="00F348B6" w:rsidRDefault="00AA7E75" w:rsidP="00AA7E75">
      <w:pPr>
        <w:numPr>
          <w:ilvl w:val="0"/>
          <w:numId w:val="12"/>
        </w:numPr>
        <w:spacing w:after="0"/>
        <w:contextualSpacing/>
        <w:rPr>
          <w:rFonts w:ascii="Garamond" w:eastAsiaTheme="minorEastAsia" w:hAnsi="Garamond"/>
          <w:b/>
          <w:bCs/>
          <w:sz w:val="24"/>
          <w:szCs w:val="24"/>
        </w:rPr>
      </w:pPr>
      <w:r w:rsidRPr="00F348B6">
        <w:rPr>
          <w:rFonts w:ascii="Garamond" w:eastAsiaTheme="minorEastAsia" w:hAnsi="Garamond"/>
          <w:b/>
          <w:bCs/>
          <w:sz w:val="24"/>
          <w:szCs w:val="24"/>
        </w:rPr>
        <w:t xml:space="preserve">Syfte </w:t>
      </w:r>
    </w:p>
    <w:p w14:paraId="7CBF8034" w14:textId="7B2E9B0D" w:rsidR="00AA7E75" w:rsidRPr="00F348B6" w:rsidRDefault="00AA7E75" w:rsidP="00AA7E75">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 xml:space="preserve">Ha ett tydligt syfte för samverkansmötet så att det framgår vilka förväntningar som finns med mötet. </w:t>
      </w:r>
      <w:r w:rsidR="00AB48AA" w:rsidRPr="00F348B6">
        <w:rPr>
          <w:rFonts w:ascii="Garamond" w:eastAsiaTheme="minorEastAsia" w:hAnsi="Garamond"/>
          <w:sz w:val="24"/>
          <w:szCs w:val="24"/>
        </w:rPr>
        <w:t xml:space="preserve">Se även ovan i punkt 2. </w:t>
      </w:r>
    </w:p>
    <w:p w14:paraId="59A63A62" w14:textId="77777777" w:rsidR="00AA7E75" w:rsidRPr="00F348B6" w:rsidRDefault="00AA7E75" w:rsidP="00AA7E75">
      <w:pPr>
        <w:ind w:left="720"/>
        <w:contextualSpacing/>
        <w:rPr>
          <w:rFonts w:ascii="Garamond" w:eastAsiaTheme="minorEastAsia" w:hAnsi="Garamond"/>
          <w:sz w:val="24"/>
          <w:szCs w:val="24"/>
        </w:rPr>
      </w:pPr>
    </w:p>
    <w:p w14:paraId="591AA63B" w14:textId="77777777" w:rsidR="00AA7E75" w:rsidRPr="00F348B6" w:rsidRDefault="00AA7E75" w:rsidP="00AA7E75">
      <w:pPr>
        <w:numPr>
          <w:ilvl w:val="0"/>
          <w:numId w:val="12"/>
        </w:numPr>
        <w:spacing w:after="0"/>
        <w:contextualSpacing/>
        <w:rPr>
          <w:rFonts w:ascii="Garamond" w:eastAsiaTheme="minorEastAsia" w:hAnsi="Garamond"/>
          <w:b/>
          <w:bCs/>
          <w:sz w:val="24"/>
          <w:szCs w:val="24"/>
        </w:rPr>
      </w:pPr>
      <w:r w:rsidRPr="00F348B6">
        <w:rPr>
          <w:rFonts w:ascii="Garamond" w:eastAsiaTheme="minorEastAsia" w:hAnsi="Garamond"/>
          <w:b/>
          <w:bCs/>
          <w:sz w:val="24"/>
          <w:szCs w:val="24"/>
        </w:rPr>
        <w:t>God framförhållning</w:t>
      </w:r>
    </w:p>
    <w:p w14:paraId="6E67FD19" w14:textId="77777777" w:rsidR="00AA7E75" w:rsidRPr="00F348B6" w:rsidRDefault="00AA7E75" w:rsidP="00AA7E75">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Om inte annat bestämts i dialog, bjud in minst tre veckor innan mötet ska äga rum.</w:t>
      </w:r>
    </w:p>
    <w:p w14:paraId="266595DB" w14:textId="77777777" w:rsidR="00AA7E75" w:rsidRPr="00F348B6" w:rsidRDefault="00AA7E75" w:rsidP="00AA7E75">
      <w:pPr>
        <w:spacing w:after="0"/>
        <w:rPr>
          <w:rFonts w:ascii="Garamond" w:eastAsiaTheme="minorEastAsia" w:hAnsi="Garamond"/>
          <w:sz w:val="24"/>
          <w:szCs w:val="24"/>
        </w:rPr>
      </w:pPr>
    </w:p>
    <w:p w14:paraId="2232AA15" w14:textId="77777777" w:rsidR="00AA7E75" w:rsidRPr="00F348B6" w:rsidRDefault="00AA7E75" w:rsidP="00AA7E75">
      <w:pPr>
        <w:numPr>
          <w:ilvl w:val="0"/>
          <w:numId w:val="12"/>
        </w:numPr>
        <w:spacing w:after="0"/>
        <w:contextualSpacing/>
        <w:rPr>
          <w:rFonts w:ascii="Garamond" w:eastAsiaTheme="minorEastAsia" w:hAnsi="Garamond"/>
          <w:b/>
          <w:bCs/>
          <w:sz w:val="24"/>
          <w:szCs w:val="24"/>
        </w:rPr>
      </w:pPr>
      <w:r w:rsidRPr="00F348B6">
        <w:rPr>
          <w:rFonts w:ascii="Garamond" w:eastAsiaTheme="minorEastAsia" w:hAnsi="Garamond"/>
          <w:b/>
          <w:bCs/>
          <w:sz w:val="24"/>
          <w:szCs w:val="24"/>
        </w:rPr>
        <w:t xml:space="preserve">Förutsättningar </w:t>
      </w:r>
    </w:p>
    <w:p w14:paraId="0CB3B1F6" w14:textId="0A86705B" w:rsidR="00AA7E75" w:rsidRDefault="00AA7E75" w:rsidP="00AA7E75">
      <w:pPr>
        <w:spacing w:after="0"/>
        <w:ind w:left="720"/>
        <w:contextualSpacing/>
        <w:rPr>
          <w:rFonts w:ascii="Garamond" w:eastAsiaTheme="minorEastAsia" w:hAnsi="Garamond"/>
          <w:color w:val="000000" w:themeColor="text1"/>
          <w:kern w:val="24"/>
          <w:sz w:val="24"/>
          <w:szCs w:val="24"/>
        </w:rPr>
      </w:pPr>
      <w:r w:rsidRPr="00F348B6">
        <w:rPr>
          <w:rFonts w:ascii="Garamond" w:eastAsiaTheme="minorEastAsia" w:hAnsi="Garamond"/>
          <w:sz w:val="24"/>
          <w:szCs w:val="24"/>
        </w:rPr>
        <w:t xml:space="preserve">Inbjudan till samverkansmötet är likt SIP tvingande. </w:t>
      </w:r>
      <w:r w:rsidRPr="00F348B6">
        <w:rPr>
          <w:rFonts w:ascii="Garamond" w:eastAsiaTheme="minorEastAsia" w:hAnsi="Garamond"/>
          <w:color w:val="000000" w:themeColor="text1"/>
          <w:kern w:val="24"/>
          <w:sz w:val="24"/>
          <w:szCs w:val="24"/>
        </w:rPr>
        <w:t xml:space="preserve">Varje verksamhet bestämmer vem de skickar till samverkansmötet. Den som är på mötet ska ha mandat att kunna fatta beslut utifrån sin verksamhet i samverkansmötet.  </w:t>
      </w:r>
    </w:p>
    <w:p w14:paraId="629111EC" w14:textId="726973C8" w:rsidR="00F348B6" w:rsidRDefault="00F348B6" w:rsidP="00AA7E75">
      <w:pPr>
        <w:spacing w:after="0"/>
        <w:ind w:left="720"/>
        <w:contextualSpacing/>
        <w:rPr>
          <w:rFonts w:ascii="Garamond" w:eastAsiaTheme="minorEastAsia" w:hAnsi="Garamond"/>
          <w:sz w:val="24"/>
          <w:szCs w:val="24"/>
        </w:rPr>
      </w:pPr>
    </w:p>
    <w:p w14:paraId="528BB2D2" w14:textId="77777777" w:rsidR="00F348B6" w:rsidRPr="00F348B6" w:rsidRDefault="00F348B6" w:rsidP="00AA7E75">
      <w:pPr>
        <w:spacing w:after="0"/>
        <w:ind w:left="720"/>
        <w:contextualSpacing/>
        <w:rPr>
          <w:rFonts w:ascii="Garamond" w:eastAsiaTheme="minorEastAsia" w:hAnsi="Garamond"/>
          <w:sz w:val="24"/>
          <w:szCs w:val="24"/>
        </w:rPr>
      </w:pPr>
    </w:p>
    <w:p w14:paraId="64BEE509" w14:textId="77777777" w:rsidR="00AA7E75" w:rsidRPr="00F348B6" w:rsidRDefault="00AA7E75" w:rsidP="00AA7E75">
      <w:pPr>
        <w:spacing w:after="0"/>
        <w:rPr>
          <w:rFonts w:ascii="Garamond" w:eastAsiaTheme="minorEastAsia" w:hAnsi="Garamond"/>
          <w:sz w:val="24"/>
          <w:szCs w:val="24"/>
        </w:rPr>
      </w:pPr>
    </w:p>
    <w:p w14:paraId="0A656CBB" w14:textId="77777777" w:rsidR="00AA7E75" w:rsidRPr="00F348B6" w:rsidRDefault="00AA7E75" w:rsidP="00AA7E75">
      <w:pPr>
        <w:numPr>
          <w:ilvl w:val="0"/>
          <w:numId w:val="12"/>
        </w:numPr>
        <w:contextualSpacing/>
        <w:rPr>
          <w:rFonts w:ascii="Garamond" w:eastAsiaTheme="minorEastAsia" w:hAnsi="Garamond"/>
          <w:b/>
          <w:bCs/>
          <w:sz w:val="24"/>
          <w:szCs w:val="24"/>
        </w:rPr>
      </w:pPr>
      <w:r w:rsidRPr="00F348B6">
        <w:rPr>
          <w:rFonts w:ascii="Garamond" w:eastAsiaTheme="minorEastAsia" w:hAnsi="Garamond"/>
          <w:b/>
          <w:bCs/>
          <w:sz w:val="24"/>
          <w:szCs w:val="24"/>
        </w:rPr>
        <w:lastRenderedPageBreak/>
        <w:t>Vid frånvaro</w:t>
      </w:r>
    </w:p>
    <w:p w14:paraId="7008E8F8"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Om deltagare inte kan medverka meddelar dennes verksamhet det till den som bjudit in till samverkansmötet. Den som bjudit in till samverkansmötet avgör i samråd med vårdnadshavare om mötet ska ställas in eller genomföras.</w:t>
      </w:r>
    </w:p>
    <w:p w14:paraId="20DE6449"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 xml:space="preserve"> </w:t>
      </w:r>
    </w:p>
    <w:p w14:paraId="0EBA1778" w14:textId="77777777" w:rsidR="00AA7E75" w:rsidRPr="00F348B6" w:rsidRDefault="00AA7E75" w:rsidP="00AA7E75">
      <w:pPr>
        <w:numPr>
          <w:ilvl w:val="0"/>
          <w:numId w:val="12"/>
        </w:numPr>
        <w:contextualSpacing/>
        <w:rPr>
          <w:rFonts w:ascii="Garamond" w:eastAsia="Times New Roman" w:hAnsi="Garamond"/>
          <w:b/>
          <w:bCs/>
          <w:sz w:val="24"/>
          <w:szCs w:val="24"/>
        </w:rPr>
      </w:pPr>
      <w:r w:rsidRPr="00F348B6">
        <w:rPr>
          <w:rFonts w:ascii="Garamond" w:eastAsiaTheme="minorEastAsia" w:hAnsi="Garamond"/>
          <w:b/>
          <w:bCs/>
          <w:sz w:val="24"/>
          <w:szCs w:val="24"/>
        </w:rPr>
        <w:t xml:space="preserve">Plats </w:t>
      </w:r>
    </w:p>
    <w:p w14:paraId="14230CFF" w14:textId="523D46F9" w:rsidR="00AA7E75" w:rsidRPr="00F348B6" w:rsidRDefault="00AA7E75" w:rsidP="00AA7E75">
      <w:pPr>
        <w:ind w:left="720"/>
        <w:contextualSpacing/>
        <w:rPr>
          <w:rFonts w:ascii="Garamond" w:eastAsia="Times New Roman" w:hAnsi="Garamond"/>
          <w:sz w:val="24"/>
          <w:szCs w:val="24"/>
        </w:rPr>
      </w:pPr>
      <w:r w:rsidRPr="00F348B6">
        <w:rPr>
          <w:rFonts w:ascii="Garamond" w:eastAsiaTheme="minorEastAsia" w:hAnsi="Garamond"/>
          <w:sz w:val="24"/>
          <w:szCs w:val="24"/>
        </w:rPr>
        <w:t xml:space="preserve">I samförstånd mellan berörda personer fattas beslut om fysiskt eller digitalt samverkansmöte. </w:t>
      </w:r>
      <w:r w:rsidRPr="00F348B6">
        <w:rPr>
          <w:rFonts w:ascii="Garamond" w:eastAsiaTheme="minorEastAsia" w:hAnsi="Garamond"/>
          <w:color w:val="000000" w:themeColor="text1"/>
          <w:kern w:val="24"/>
          <w:sz w:val="24"/>
          <w:szCs w:val="24"/>
        </w:rPr>
        <w:t xml:space="preserve">Anpassa plats mm efter barnet/vårdnadshavare. </w:t>
      </w:r>
      <w:r w:rsidRPr="00F348B6">
        <w:rPr>
          <w:rFonts w:ascii="Garamond" w:eastAsiaTheme="minorEastAsia" w:hAnsi="Garamond"/>
          <w:sz w:val="24"/>
          <w:szCs w:val="24"/>
        </w:rPr>
        <w:t>Ska mötet ex</w:t>
      </w:r>
      <w:r w:rsidR="00260CFB" w:rsidRPr="00F348B6">
        <w:rPr>
          <w:rFonts w:ascii="Garamond" w:eastAsiaTheme="minorEastAsia" w:hAnsi="Garamond"/>
          <w:sz w:val="24"/>
          <w:szCs w:val="24"/>
        </w:rPr>
        <w:t xml:space="preserve">empelvis </w:t>
      </w:r>
      <w:r w:rsidRPr="00F348B6">
        <w:rPr>
          <w:rFonts w:ascii="Garamond" w:eastAsiaTheme="minorEastAsia" w:hAnsi="Garamond"/>
          <w:sz w:val="24"/>
          <w:szCs w:val="24"/>
        </w:rPr>
        <w:t xml:space="preserve">hållas hos en av verksamheterna, hemma hos familjen eller på en neutral plats? </w:t>
      </w:r>
    </w:p>
    <w:p w14:paraId="1FB6412B" w14:textId="77777777" w:rsidR="00AA7E75" w:rsidRPr="00F348B6" w:rsidRDefault="00AA7E75" w:rsidP="00AA7E75">
      <w:pPr>
        <w:ind w:left="720"/>
        <w:contextualSpacing/>
        <w:rPr>
          <w:rFonts w:ascii="Garamond" w:eastAsia="Times New Roman" w:hAnsi="Garamond"/>
          <w:sz w:val="24"/>
          <w:szCs w:val="24"/>
        </w:rPr>
      </w:pPr>
    </w:p>
    <w:p w14:paraId="2DEEE0BE" w14:textId="77777777" w:rsidR="00AA7E75" w:rsidRPr="00F348B6" w:rsidRDefault="00AA7E75" w:rsidP="00AA7E75">
      <w:pPr>
        <w:numPr>
          <w:ilvl w:val="0"/>
          <w:numId w:val="12"/>
        </w:numPr>
        <w:contextualSpacing/>
        <w:rPr>
          <w:rFonts w:ascii="Garamond" w:eastAsiaTheme="minorEastAsia" w:hAnsi="Garamond"/>
          <w:b/>
          <w:bCs/>
          <w:sz w:val="24"/>
          <w:szCs w:val="24"/>
        </w:rPr>
      </w:pPr>
      <w:r w:rsidRPr="00F348B6">
        <w:rPr>
          <w:rFonts w:ascii="Garamond" w:eastAsiaTheme="minorEastAsia" w:hAnsi="Garamond"/>
          <w:b/>
          <w:bCs/>
          <w:color w:val="000000" w:themeColor="text1"/>
          <w:kern w:val="24"/>
          <w:sz w:val="24"/>
          <w:szCs w:val="24"/>
        </w:rPr>
        <w:t xml:space="preserve">Förbered </w:t>
      </w:r>
    </w:p>
    <w:p w14:paraId="4030B5DC"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color w:val="000000" w:themeColor="text1"/>
          <w:kern w:val="24"/>
          <w:sz w:val="24"/>
          <w:szCs w:val="24"/>
        </w:rPr>
        <w:t xml:space="preserve">Bestäm gärna innan mötet vem som ska vara möteshållare och vem som kan vara sekreterare (ej barn eller vårdnadshavare). Förslagsvis är den som initierat och kallat till mötet också den som är möteshållare och förslagsvis någon från en annan verksamhet är sekreterare, eftersom vi alla har lika stort ansvar för samverkan.  </w:t>
      </w:r>
    </w:p>
    <w:p w14:paraId="27BD94C9" w14:textId="77777777" w:rsidR="00AA7E75" w:rsidRPr="00F348B6" w:rsidRDefault="00AA7E75" w:rsidP="00F348B6"/>
    <w:p w14:paraId="2F01B105" w14:textId="5458032C" w:rsidR="00AA7E75" w:rsidRPr="00F348B6" w:rsidRDefault="00AA7E75" w:rsidP="00F348B6">
      <w:pPr>
        <w:rPr>
          <w:rFonts w:ascii="Arial" w:hAnsi="Arial" w:cs="Arial"/>
          <w:sz w:val="36"/>
          <w:szCs w:val="36"/>
        </w:rPr>
      </w:pPr>
      <w:r w:rsidRPr="00F348B6">
        <w:rPr>
          <w:rFonts w:ascii="Arial" w:hAnsi="Arial" w:cs="Arial"/>
          <w:sz w:val="36"/>
          <w:szCs w:val="36"/>
        </w:rPr>
        <w:t>Under samverkansmöte</w:t>
      </w:r>
      <w:r w:rsidR="00F348B6">
        <w:rPr>
          <w:rFonts w:ascii="Arial" w:hAnsi="Arial" w:cs="Arial"/>
          <w:sz w:val="36"/>
          <w:szCs w:val="36"/>
        </w:rPr>
        <w:t>t</w:t>
      </w:r>
    </w:p>
    <w:p w14:paraId="72C04EA7" w14:textId="77777777" w:rsidR="00AA7E75" w:rsidRPr="00F348B6" w:rsidRDefault="00AA7E75" w:rsidP="00AA7E75">
      <w:pPr>
        <w:keepNext/>
        <w:keepLines/>
        <w:spacing w:after="40" w:line="240" w:lineRule="auto"/>
        <w:jc w:val="center"/>
        <w:outlineLvl w:val="1"/>
        <w:rPr>
          <w:rFonts w:ascii="Garamond" w:eastAsiaTheme="majorEastAsia" w:hAnsi="Garamond" w:cstheme="minorHAnsi"/>
          <w:sz w:val="24"/>
          <w:szCs w:val="24"/>
        </w:rPr>
      </w:pPr>
    </w:p>
    <w:p w14:paraId="6EF0EA06" w14:textId="77777777" w:rsidR="00AA7E75" w:rsidRPr="00F348B6" w:rsidRDefault="00AA7E75" w:rsidP="009A79CB">
      <w:pPr>
        <w:spacing w:after="0" w:line="240" w:lineRule="auto"/>
        <w:ind w:left="720"/>
        <w:rPr>
          <w:rFonts w:ascii="Garamond" w:eastAsiaTheme="minorEastAsia" w:hAnsi="Garamond" w:cstheme="minorHAnsi"/>
          <w:sz w:val="24"/>
          <w:szCs w:val="24"/>
        </w:rPr>
      </w:pPr>
      <w:r w:rsidRPr="00F348B6">
        <w:rPr>
          <w:rFonts w:ascii="Garamond" w:eastAsiaTheme="minorEastAsia" w:hAnsi="Garamond" w:cstheme="minorHAnsi"/>
          <w:sz w:val="24"/>
          <w:szCs w:val="24"/>
        </w:rPr>
        <w:t>Mötet är till för att få samsyn kring vad som behövs samt upprätta en Barnets plan. Under själva mötet är barnet, och till viss del även vårdnadshavarna, huvudpersoner. Mötet är till för att lyssna på dem. I mötet samverkar vi, alla får en möjlighet att höra samma sak samt få struktur i det framtida arbetet.</w:t>
      </w:r>
    </w:p>
    <w:p w14:paraId="2B4EE6E3" w14:textId="77777777" w:rsidR="00AA7E75" w:rsidRPr="00F348B6" w:rsidRDefault="00AA7E75" w:rsidP="009A79CB">
      <w:pPr>
        <w:spacing w:after="0" w:line="240" w:lineRule="auto"/>
        <w:rPr>
          <w:rFonts w:ascii="Garamond" w:eastAsiaTheme="minorEastAsia" w:hAnsi="Garamond" w:cstheme="minorHAnsi"/>
          <w:sz w:val="24"/>
          <w:szCs w:val="24"/>
        </w:rPr>
      </w:pPr>
    </w:p>
    <w:p w14:paraId="0CFC4BF0" w14:textId="77777777" w:rsidR="00AA7E75" w:rsidRPr="00F348B6" w:rsidRDefault="00AA7E75" w:rsidP="009A79CB">
      <w:pPr>
        <w:numPr>
          <w:ilvl w:val="0"/>
          <w:numId w:val="14"/>
        </w:numPr>
        <w:spacing w:after="0"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Välkomna</w:t>
      </w:r>
    </w:p>
    <w:p w14:paraId="45F9F5E0" w14:textId="77777777" w:rsidR="00AA7E75" w:rsidRPr="00F348B6" w:rsidRDefault="00AA7E75" w:rsidP="009A79CB">
      <w:pPr>
        <w:spacing w:after="0"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Den som står värd för mötet ska se till att barn och vårdnadshavare tas emot och får komma på plats i mötesrummet innan övriga deltagare kommer in. Detta görs för att skapa trygghet och tydligt visa barn och vårdnadshavare att övriga deltagare är där för deras skull.</w:t>
      </w:r>
    </w:p>
    <w:p w14:paraId="215A7B5A"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 xml:space="preserve"> </w:t>
      </w:r>
    </w:p>
    <w:p w14:paraId="273AF188" w14:textId="77777777" w:rsidR="00AA7E75" w:rsidRPr="00F348B6" w:rsidRDefault="00AA7E75" w:rsidP="00AA7E75">
      <w:pPr>
        <w:numPr>
          <w:ilvl w:val="0"/>
          <w:numId w:val="14"/>
        </w:numPr>
        <w:spacing w:after="0"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Mötesklimat</w:t>
      </w:r>
    </w:p>
    <w:p w14:paraId="1B50ACF9" w14:textId="40D5E295" w:rsidR="00AA7E75" w:rsidRPr="00F348B6" w:rsidRDefault="00AA7E75" w:rsidP="00AA7E75">
      <w:pPr>
        <w:spacing w:after="0"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När alla har satt sig kan möteshållaren nämna några ord om förutsättningarna för mötet. Ex</w:t>
      </w:r>
      <w:r w:rsidR="00260CFB" w:rsidRPr="00F348B6">
        <w:rPr>
          <w:rFonts w:ascii="Garamond" w:eastAsiaTheme="minorEastAsia" w:hAnsi="Garamond" w:cstheme="minorHAnsi"/>
          <w:sz w:val="24"/>
          <w:szCs w:val="24"/>
        </w:rPr>
        <w:t>empelvis</w:t>
      </w:r>
      <w:r w:rsidRPr="00F348B6">
        <w:rPr>
          <w:rFonts w:ascii="Garamond" w:eastAsiaTheme="minorEastAsia" w:hAnsi="Garamond" w:cstheme="minorHAnsi"/>
          <w:sz w:val="24"/>
          <w:szCs w:val="24"/>
        </w:rPr>
        <w:t xml:space="preserve"> hur länge mötet pågår och vilket mötesklimat som ska råda</w:t>
      </w:r>
      <w:r w:rsidR="00260CFB" w:rsidRPr="00F348B6">
        <w:rPr>
          <w:rFonts w:ascii="Garamond" w:eastAsiaTheme="minorEastAsia" w:hAnsi="Garamond" w:cstheme="minorHAnsi"/>
          <w:sz w:val="24"/>
          <w:szCs w:val="24"/>
        </w:rPr>
        <w:t xml:space="preserve">, </w:t>
      </w:r>
      <w:r w:rsidRPr="00F348B6">
        <w:rPr>
          <w:rFonts w:ascii="Garamond" w:eastAsiaTheme="minorEastAsia" w:hAnsi="Garamond" w:cstheme="minorHAnsi"/>
          <w:sz w:val="24"/>
          <w:szCs w:val="24"/>
        </w:rPr>
        <w:t>att vi snälltolkar varandra, att det är ok</w:t>
      </w:r>
      <w:r w:rsidR="00BD2A19" w:rsidRPr="00F348B6">
        <w:rPr>
          <w:rFonts w:ascii="Garamond" w:eastAsiaTheme="minorEastAsia" w:hAnsi="Garamond" w:cstheme="minorHAnsi"/>
          <w:sz w:val="24"/>
          <w:szCs w:val="24"/>
        </w:rPr>
        <w:t>ej</w:t>
      </w:r>
      <w:r w:rsidRPr="00F348B6">
        <w:rPr>
          <w:rFonts w:ascii="Garamond" w:eastAsiaTheme="minorEastAsia" w:hAnsi="Garamond" w:cstheme="minorHAnsi"/>
          <w:sz w:val="24"/>
          <w:szCs w:val="24"/>
        </w:rPr>
        <w:t xml:space="preserve"> att ställa frågor, att vi är nyfikna på varandra och varandras synvinkel (inte anklagande). Vi gör det TILLSAMMANS, d</w:t>
      </w:r>
      <w:r w:rsidR="00260CFB" w:rsidRPr="00F348B6">
        <w:rPr>
          <w:rFonts w:ascii="Garamond" w:eastAsiaTheme="minorEastAsia" w:hAnsi="Garamond" w:cstheme="minorHAnsi"/>
          <w:sz w:val="24"/>
          <w:szCs w:val="24"/>
        </w:rPr>
        <w:t>et vill säga</w:t>
      </w:r>
      <w:r w:rsidRPr="00F348B6">
        <w:rPr>
          <w:rFonts w:ascii="Garamond" w:eastAsiaTheme="minorEastAsia" w:hAnsi="Garamond" w:cstheme="minorHAnsi"/>
          <w:sz w:val="24"/>
          <w:szCs w:val="24"/>
        </w:rPr>
        <w:t xml:space="preserve"> alla deltar lika mycket i mötet och tar ansvar för att det blir ett bra möte. I mötet ska varje verksamhet välja att se hur de kan bidra utifrån sin verksamhet och sin profession. </w:t>
      </w:r>
    </w:p>
    <w:p w14:paraId="010899A3" w14:textId="77777777" w:rsidR="00AA7E75" w:rsidRPr="00F348B6" w:rsidRDefault="00AA7E75" w:rsidP="00AA7E75">
      <w:pPr>
        <w:spacing w:after="0" w:line="240" w:lineRule="auto"/>
        <w:rPr>
          <w:rFonts w:ascii="Garamond" w:eastAsiaTheme="minorEastAsia" w:hAnsi="Garamond" w:cstheme="minorHAnsi"/>
          <w:sz w:val="24"/>
          <w:szCs w:val="24"/>
        </w:rPr>
      </w:pPr>
    </w:p>
    <w:p w14:paraId="41FAB923" w14:textId="77777777" w:rsidR="00AA7E75" w:rsidRPr="00F348B6" w:rsidRDefault="00AA7E75" w:rsidP="00AA7E75">
      <w:pPr>
        <w:numPr>
          <w:ilvl w:val="0"/>
          <w:numId w:val="14"/>
        </w:numPr>
        <w:spacing w:line="240" w:lineRule="auto"/>
        <w:contextualSpacing/>
        <w:rPr>
          <w:rFonts w:ascii="Garamond" w:eastAsia="Times New Roman" w:hAnsi="Garamond" w:cstheme="minorHAnsi"/>
          <w:b/>
          <w:bCs/>
          <w:sz w:val="24"/>
          <w:szCs w:val="24"/>
        </w:rPr>
      </w:pPr>
      <w:r w:rsidRPr="00F348B6">
        <w:rPr>
          <w:rFonts w:ascii="Garamond" w:eastAsiaTheme="minorEastAsia" w:hAnsi="Garamond" w:cstheme="minorHAnsi"/>
          <w:b/>
          <w:bCs/>
          <w:sz w:val="24"/>
          <w:szCs w:val="24"/>
        </w:rPr>
        <w:t>Dokumentera</w:t>
      </w:r>
    </w:p>
    <w:p w14:paraId="4A9D5306"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 xml:space="preserve">Dokumentera helst Barnets plan i LINK, annars digitalt eller på papper. Det går bra att föra egna anteckningar i mötet och senare skriva in dessa i Barnets plan som skickas till alla deltagare. Detta bör göras skyndsamt så att alla i samverkan får tillgång till Barnets plan inom några dagar. Viktigast är förstås barnet och vårdnadshavaren eftersom planen är barnets. </w:t>
      </w:r>
    </w:p>
    <w:p w14:paraId="1086F449"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p>
    <w:p w14:paraId="24564599" w14:textId="77777777" w:rsidR="00AA7E75" w:rsidRPr="00F348B6" w:rsidRDefault="00AA7E75" w:rsidP="00AA7E75">
      <w:pPr>
        <w:numPr>
          <w:ilvl w:val="0"/>
          <w:numId w:val="14"/>
        </w:numPr>
        <w:spacing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Barnets dokument</w:t>
      </w:r>
    </w:p>
    <w:p w14:paraId="1CB8D773" w14:textId="308E21F7" w:rsidR="00AA7E75" w:rsidRPr="00F348B6" w:rsidRDefault="00AA7E75" w:rsidP="00AA7E75">
      <w:pPr>
        <w:spacing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 xml:space="preserve">Barnets plan är barnets dokument. Barnets och vårdnadshavarnas tankar och upplevelser kring eventuella utmaningar och styrkor är viktiga. Känner barnet sig delaktig finns goda förutsättningar för att insatserna kommer att följas. Om barnet inte deltar på </w:t>
      </w:r>
      <w:r w:rsidRPr="00F348B6">
        <w:rPr>
          <w:rFonts w:ascii="Garamond" w:eastAsiaTheme="minorEastAsia" w:hAnsi="Garamond" w:cstheme="minorHAnsi"/>
          <w:sz w:val="24"/>
          <w:szCs w:val="24"/>
        </w:rPr>
        <w:lastRenderedPageBreak/>
        <w:t xml:space="preserve">samverkansmötet kan barnets röst lyftas in i mötet genom att barnet har fått tycka till innan mötet. Klargör vem det är som ska lyfta in barnets röst i </w:t>
      </w:r>
      <w:r w:rsidR="009A79CB" w:rsidRPr="00F348B6">
        <w:rPr>
          <w:rFonts w:ascii="Garamond" w:eastAsiaTheme="minorEastAsia" w:hAnsi="Garamond" w:cstheme="minorHAnsi"/>
          <w:sz w:val="24"/>
          <w:szCs w:val="24"/>
        </w:rPr>
        <w:t>samverkans</w:t>
      </w:r>
      <w:r w:rsidRPr="00F348B6">
        <w:rPr>
          <w:rFonts w:ascii="Garamond" w:eastAsiaTheme="minorEastAsia" w:hAnsi="Garamond" w:cstheme="minorHAnsi"/>
          <w:sz w:val="24"/>
          <w:szCs w:val="24"/>
        </w:rPr>
        <w:t xml:space="preserve">mötet. </w:t>
      </w:r>
    </w:p>
    <w:p w14:paraId="7A2E1A96"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p>
    <w:p w14:paraId="55BED517"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 xml:space="preserve">Ta gärna med material i form av Barnens bästa-hjulet och Barnets plan som barn och vårdnadshavare kan titta på under samtalets gång.  </w:t>
      </w:r>
    </w:p>
    <w:p w14:paraId="1501C314" w14:textId="77777777" w:rsidR="00AA7E75" w:rsidRPr="00F348B6" w:rsidRDefault="00AA7E75" w:rsidP="00AA7E75">
      <w:pPr>
        <w:spacing w:line="240" w:lineRule="auto"/>
        <w:ind w:left="720"/>
        <w:contextualSpacing/>
        <w:rPr>
          <w:rFonts w:ascii="Garamond" w:eastAsia="Times New Roman" w:hAnsi="Garamond" w:cstheme="minorHAnsi"/>
          <w:sz w:val="24"/>
          <w:szCs w:val="24"/>
        </w:rPr>
      </w:pPr>
      <w:r w:rsidRPr="00F348B6">
        <w:rPr>
          <w:rFonts w:ascii="Garamond" w:eastAsiaTheme="minorEastAsia" w:hAnsi="Garamond" w:cstheme="minorHAnsi"/>
          <w:sz w:val="24"/>
          <w:szCs w:val="24"/>
        </w:rPr>
        <w:t xml:space="preserve"> </w:t>
      </w:r>
    </w:p>
    <w:p w14:paraId="7FA58312" w14:textId="77777777" w:rsidR="00AA7E75" w:rsidRPr="00F348B6" w:rsidRDefault="00AA7E75" w:rsidP="00AA7E75">
      <w:pPr>
        <w:numPr>
          <w:ilvl w:val="0"/>
          <w:numId w:val="14"/>
        </w:numPr>
        <w:spacing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Endast nödvändig dokumentation</w:t>
      </w:r>
    </w:p>
    <w:p w14:paraId="0BA23B35"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 xml:space="preserve">Barnets plan består av samma sju områden som tas upp i Barnens bästa-hjulet. Endast de områden där det bedöms att det finns behov fylls i, övriga kan lämnas tomma. Om behov finns inom alla områden kan det vara klokt att välja ut de som är av störst vikt just nu. Vilket upplever barnet/vårdnadshavare viktigast? Vilket upplever verksamheterna viktigast? De andra delarna kan lyftas vid nästkommande möte. Tänk kvalité före kvantitet.  </w:t>
      </w:r>
    </w:p>
    <w:p w14:paraId="69C628DB"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p>
    <w:p w14:paraId="721A5A22" w14:textId="77777777" w:rsidR="00AA7E75" w:rsidRPr="00F348B6" w:rsidRDefault="00AA7E75" w:rsidP="00AA7E75">
      <w:pPr>
        <w:numPr>
          <w:ilvl w:val="0"/>
          <w:numId w:val="14"/>
        </w:numPr>
        <w:spacing w:line="240" w:lineRule="auto"/>
        <w:contextualSpacing/>
        <w:rPr>
          <w:rFonts w:ascii="Garamond" w:eastAsia="Times New Roman" w:hAnsi="Garamond" w:cstheme="minorHAnsi"/>
          <w:b/>
          <w:bCs/>
          <w:sz w:val="24"/>
          <w:szCs w:val="24"/>
        </w:rPr>
      </w:pPr>
      <w:r w:rsidRPr="00F348B6">
        <w:rPr>
          <w:rFonts w:ascii="Garamond" w:eastAsiaTheme="minorEastAsia" w:hAnsi="Garamond" w:cstheme="minorHAnsi"/>
          <w:b/>
          <w:bCs/>
          <w:sz w:val="24"/>
          <w:szCs w:val="24"/>
        </w:rPr>
        <w:t>Kontaktuppgifter</w:t>
      </w:r>
    </w:p>
    <w:p w14:paraId="7800BEDD" w14:textId="77777777" w:rsidR="00AA7E75" w:rsidRPr="00F348B6" w:rsidRDefault="00AA7E75" w:rsidP="00AA7E75">
      <w:pPr>
        <w:spacing w:line="240" w:lineRule="auto"/>
        <w:ind w:left="720"/>
        <w:contextualSpacing/>
        <w:rPr>
          <w:rFonts w:ascii="Garamond" w:eastAsia="Times New Roman" w:hAnsi="Garamond" w:cstheme="minorHAnsi"/>
          <w:sz w:val="24"/>
          <w:szCs w:val="24"/>
        </w:rPr>
      </w:pPr>
      <w:r w:rsidRPr="00F348B6">
        <w:rPr>
          <w:rFonts w:ascii="Garamond" w:eastAsiaTheme="minorEastAsia" w:hAnsi="Garamond" w:cstheme="minorHAnsi"/>
          <w:sz w:val="24"/>
          <w:szCs w:val="24"/>
        </w:rPr>
        <w:t xml:space="preserve">Kopplat till varje område med insatser ska det finnas namn och kontaktuppgifter till en person som kan svara på frågor och/eller hänvisa till rätt mottagare inom verksamheten. </w:t>
      </w:r>
    </w:p>
    <w:p w14:paraId="4FA70F82" w14:textId="77777777" w:rsidR="00AA7E75" w:rsidRPr="00F348B6" w:rsidRDefault="00AA7E75" w:rsidP="00AA7E75">
      <w:pPr>
        <w:spacing w:line="240" w:lineRule="auto"/>
        <w:ind w:left="720"/>
        <w:contextualSpacing/>
        <w:rPr>
          <w:rFonts w:ascii="Garamond" w:eastAsia="Times New Roman" w:hAnsi="Garamond" w:cstheme="minorHAnsi"/>
          <w:sz w:val="24"/>
          <w:szCs w:val="24"/>
        </w:rPr>
      </w:pPr>
    </w:p>
    <w:p w14:paraId="570AC55E" w14:textId="77777777" w:rsidR="00AA7E75" w:rsidRPr="00F348B6" w:rsidRDefault="00AA7E75" w:rsidP="00AA7E75">
      <w:pPr>
        <w:numPr>
          <w:ilvl w:val="0"/>
          <w:numId w:val="14"/>
        </w:numPr>
        <w:spacing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Information av vikt</w:t>
      </w:r>
    </w:p>
    <w:p w14:paraId="53428A81" w14:textId="4AA22D14" w:rsidR="00AA7E75" w:rsidRPr="00F348B6" w:rsidRDefault="00AA7E75" w:rsidP="00AA7E75">
      <w:pPr>
        <w:spacing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Skriv i viktig information om barnets situation i rutan ”Bakgrundsinfon” i Barnets plan. Det skulle ex</w:t>
      </w:r>
      <w:r w:rsidR="00B71369" w:rsidRPr="00F348B6">
        <w:rPr>
          <w:rFonts w:ascii="Garamond" w:eastAsiaTheme="minorEastAsia" w:hAnsi="Garamond" w:cstheme="minorHAnsi"/>
          <w:sz w:val="24"/>
          <w:szCs w:val="24"/>
        </w:rPr>
        <w:t>empelvis</w:t>
      </w:r>
      <w:r w:rsidRPr="00F348B6">
        <w:rPr>
          <w:rFonts w:ascii="Garamond" w:eastAsiaTheme="minorEastAsia" w:hAnsi="Garamond" w:cstheme="minorHAnsi"/>
          <w:sz w:val="24"/>
          <w:szCs w:val="24"/>
        </w:rPr>
        <w:t xml:space="preserve"> kunna stå att föräldrarna är separerade, att barnet nyligen börjat i en ny klass, flyttat eller nyligen fått ett syskon. Alltså bakgrundsinformation som kan påverka barnets tillvaro och är bra att känna till.</w:t>
      </w:r>
    </w:p>
    <w:p w14:paraId="3AC84B29"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p>
    <w:p w14:paraId="30F824A2" w14:textId="77777777" w:rsidR="00AA7E75" w:rsidRPr="00F348B6" w:rsidRDefault="00AA7E75" w:rsidP="00AA7E75">
      <w:pPr>
        <w:numPr>
          <w:ilvl w:val="0"/>
          <w:numId w:val="14"/>
        </w:numPr>
        <w:spacing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Förmöten</w:t>
      </w:r>
    </w:p>
    <w:p w14:paraId="3AA2324B"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Fler (från ens egen verksamhet) kan medverka till Barnets plan än de som är med i samverkansmötet. Det görs genom förmöten och dokumentation i Barnets plan som tas med till samverkansmötet. På så sätt kan vi begränsa antal individer på samverkansmöten.</w:t>
      </w:r>
    </w:p>
    <w:p w14:paraId="7B70401C" w14:textId="77777777" w:rsidR="00AA7E75" w:rsidRPr="00F348B6" w:rsidRDefault="00AA7E75" w:rsidP="00AA7E75">
      <w:pPr>
        <w:spacing w:line="240" w:lineRule="auto"/>
        <w:ind w:left="720"/>
        <w:contextualSpacing/>
        <w:rPr>
          <w:rFonts w:ascii="Garamond" w:eastAsiaTheme="minorEastAsia" w:hAnsi="Garamond" w:cstheme="minorHAnsi"/>
          <w:sz w:val="24"/>
          <w:szCs w:val="24"/>
        </w:rPr>
      </w:pPr>
    </w:p>
    <w:p w14:paraId="1C585C59" w14:textId="77777777" w:rsidR="00AA7E75" w:rsidRPr="00F348B6" w:rsidRDefault="00AA7E75" w:rsidP="00AA7E75">
      <w:pPr>
        <w:numPr>
          <w:ilvl w:val="0"/>
          <w:numId w:val="14"/>
        </w:numPr>
        <w:spacing w:after="0"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Prioritera</w:t>
      </w:r>
    </w:p>
    <w:p w14:paraId="04DB84A6" w14:textId="29002874" w:rsidR="00AA7E75" w:rsidRPr="00F348B6" w:rsidRDefault="00AA7E75" w:rsidP="00AA7E75">
      <w:pPr>
        <w:spacing w:after="0"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 xml:space="preserve">Tänk på att inte ha för många mål eller starta för många insatser i planen. Välj de </w:t>
      </w:r>
      <w:proofErr w:type="gramStart"/>
      <w:r w:rsidRPr="00F348B6">
        <w:rPr>
          <w:rFonts w:ascii="Garamond" w:eastAsiaTheme="minorEastAsia" w:hAnsi="Garamond" w:cstheme="minorHAnsi"/>
          <w:sz w:val="24"/>
          <w:szCs w:val="24"/>
        </w:rPr>
        <w:t>2-3</w:t>
      </w:r>
      <w:proofErr w:type="gramEnd"/>
      <w:r w:rsidRPr="00F348B6">
        <w:rPr>
          <w:rFonts w:ascii="Garamond" w:eastAsiaTheme="minorEastAsia" w:hAnsi="Garamond" w:cstheme="minorHAnsi"/>
          <w:sz w:val="24"/>
          <w:szCs w:val="24"/>
        </w:rPr>
        <w:t xml:space="preserve"> viktigaste just nu, ta de andra efterhand</w:t>
      </w:r>
      <w:r w:rsidR="00B71369" w:rsidRPr="00F348B6">
        <w:rPr>
          <w:rFonts w:ascii="Garamond" w:eastAsiaTheme="minorEastAsia" w:hAnsi="Garamond" w:cstheme="minorHAnsi"/>
          <w:sz w:val="24"/>
          <w:szCs w:val="24"/>
        </w:rPr>
        <w:t>, exempelvis i</w:t>
      </w:r>
      <w:r w:rsidRPr="00F348B6">
        <w:rPr>
          <w:rFonts w:ascii="Garamond" w:eastAsiaTheme="minorEastAsia" w:hAnsi="Garamond" w:cstheme="minorHAnsi"/>
          <w:sz w:val="24"/>
          <w:szCs w:val="24"/>
        </w:rPr>
        <w:t xml:space="preserve"> nästa möte. Låt gärna barnet/vårdnadshavare välja vad de önskar börja med. Vad tycker de är viktigast? Vad tycker verksamheten är viktigast? Låt gärna barnet/vårdnadshavare styra- då blir följsamheten större. </w:t>
      </w:r>
    </w:p>
    <w:p w14:paraId="747C7E43" w14:textId="77777777" w:rsidR="00AA7E75" w:rsidRPr="00F348B6" w:rsidRDefault="00AA7E75" w:rsidP="00AA7E75">
      <w:pPr>
        <w:spacing w:after="0" w:line="240" w:lineRule="auto"/>
        <w:ind w:left="720"/>
        <w:contextualSpacing/>
        <w:rPr>
          <w:rFonts w:ascii="Garamond" w:eastAsiaTheme="minorEastAsia" w:hAnsi="Garamond" w:cstheme="minorHAnsi"/>
          <w:sz w:val="24"/>
          <w:szCs w:val="24"/>
        </w:rPr>
      </w:pPr>
    </w:p>
    <w:p w14:paraId="6704C5C0" w14:textId="77777777" w:rsidR="00AA7E75" w:rsidRPr="00F348B6" w:rsidRDefault="00AA7E75" w:rsidP="00AA7E75">
      <w:pPr>
        <w:numPr>
          <w:ilvl w:val="0"/>
          <w:numId w:val="14"/>
        </w:numPr>
        <w:spacing w:after="0"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Samverkansansvarig</w:t>
      </w:r>
    </w:p>
    <w:p w14:paraId="3D2348DE" w14:textId="411794F4"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Ansvaret för Barnets plan och den fortsatta samverkan kan behållas av Barnens bästa-ansvarig eller tas över av en samverkansansvarig verksamhet, det vill säga den verksamhet som har störst an</w:t>
      </w:r>
      <w:r w:rsidR="009A79CB" w:rsidRPr="00F348B6">
        <w:rPr>
          <w:rFonts w:ascii="Garamond" w:eastAsiaTheme="minorEastAsia" w:hAnsi="Garamond"/>
          <w:sz w:val="24"/>
          <w:szCs w:val="24"/>
        </w:rPr>
        <w:t xml:space="preserve">tal </w:t>
      </w:r>
      <w:r w:rsidRPr="00F348B6">
        <w:rPr>
          <w:rFonts w:ascii="Garamond" w:eastAsiaTheme="minorEastAsia" w:hAnsi="Garamond"/>
          <w:sz w:val="24"/>
          <w:szCs w:val="24"/>
        </w:rPr>
        <w:t>insatser i planen. Till exempel om skolan har ansvar för två insatser, socialtjänsten för fem och habiliteringen för en insats är det en deltagare från socialtjänsten som tar över ansvaret för Barnets plan och står med namn och kontaktuppgifter i dokumentet.</w:t>
      </w:r>
    </w:p>
    <w:p w14:paraId="0BBCE3AA" w14:textId="77777777" w:rsidR="00D65EBB" w:rsidRPr="00F348B6" w:rsidRDefault="00D65EBB" w:rsidP="00AA7E75">
      <w:pPr>
        <w:ind w:left="720"/>
        <w:contextualSpacing/>
        <w:rPr>
          <w:rFonts w:ascii="Garamond" w:eastAsiaTheme="minorEastAsia" w:hAnsi="Garamond"/>
          <w:sz w:val="24"/>
          <w:szCs w:val="24"/>
        </w:rPr>
      </w:pPr>
    </w:p>
    <w:p w14:paraId="52DDA83F" w14:textId="77777777" w:rsidR="00AA7E75" w:rsidRPr="00F348B6" w:rsidRDefault="00AA7E75" w:rsidP="00AA7E75">
      <w:pPr>
        <w:numPr>
          <w:ilvl w:val="0"/>
          <w:numId w:val="14"/>
        </w:numPr>
        <w:spacing w:after="0" w:line="240" w:lineRule="auto"/>
        <w:contextualSpacing/>
        <w:rPr>
          <w:rFonts w:ascii="Garamond" w:eastAsiaTheme="minorEastAsia" w:hAnsi="Garamond" w:cstheme="minorHAnsi"/>
          <w:b/>
          <w:bCs/>
          <w:sz w:val="24"/>
          <w:szCs w:val="24"/>
        </w:rPr>
      </w:pPr>
      <w:r w:rsidRPr="00F348B6">
        <w:rPr>
          <w:rFonts w:ascii="Garamond" w:eastAsiaTheme="minorEastAsia" w:hAnsi="Garamond" w:cstheme="minorHAnsi"/>
          <w:b/>
          <w:bCs/>
          <w:sz w:val="24"/>
          <w:szCs w:val="24"/>
        </w:rPr>
        <w:t>Uppföljning</w:t>
      </w:r>
    </w:p>
    <w:p w14:paraId="1C8C4E88" w14:textId="4F7E8381" w:rsidR="00AA7E75" w:rsidRDefault="00AA7E75" w:rsidP="00AA7E75">
      <w:pPr>
        <w:spacing w:after="0" w:line="240" w:lineRule="auto"/>
        <w:ind w:left="720"/>
        <w:contextualSpacing/>
        <w:rPr>
          <w:rFonts w:ascii="Garamond" w:eastAsiaTheme="minorEastAsia" w:hAnsi="Garamond" w:cstheme="minorHAnsi"/>
          <w:sz w:val="24"/>
          <w:szCs w:val="24"/>
        </w:rPr>
      </w:pPr>
      <w:r w:rsidRPr="00F348B6">
        <w:rPr>
          <w:rFonts w:ascii="Garamond" w:eastAsiaTheme="minorEastAsia" w:hAnsi="Garamond" w:cstheme="minorHAnsi"/>
          <w:sz w:val="24"/>
          <w:szCs w:val="24"/>
        </w:rPr>
        <w:t xml:space="preserve">Samverkansansvarig namnges i Barnets plan och är kontaktperson samt har ansvaret för att planen kontinuerligt uppdateras och utvärderas. Barnets plan ska sedan finnas tillgänglig för alla inblandade parter. </w:t>
      </w:r>
    </w:p>
    <w:p w14:paraId="4387C182" w14:textId="4A17634E" w:rsidR="00F348B6" w:rsidRDefault="00F348B6" w:rsidP="00AA7E75">
      <w:pPr>
        <w:spacing w:after="0" w:line="240" w:lineRule="auto"/>
        <w:ind w:left="720"/>
        <w:contextualSpacing/>
        <w:rPr>
          <w:rFonts w:ascii="Garamond" w:eastAsiaTheme="minorEastAsia" w:hAnsi="Garamond" w:cstheme="minorHAnsi"/>
          <w:sz w:val="24"/>
          <w:szCs w:val="24"/>
        </w:rPr>
      </w:pPr>
    </w:p>
    <w:p w14:paraId="7E498152" w14:textId="77777777" w:rsidR="00F348B6" w:rsidRPr="00F348B6" w:rsidRDefault="00F348B6" w:rsidP="00AA7E75">
      <w:pPr>
        <w:spacing w:after="0" w:line="240" w:lineRule="auto"/>
        <w:ind w:left="720"/>
        <w:contextualSpacing/>
        <w:rPr>
          <w:rFonts w:ascii="Garamond" w:eastAsiaTheme="minorEastAsia" w:hAnsi="Garamond" w:cstheme="minorHAnsi"/>
          <w:sz w:val="24"/>
          <w:szCs w:val="24"/>
        </w:rPr>
      </w:pPr>
      <w:bookmarkStart w:id="1" w:name="_GoBack"/>
      <w:bookmarkEnd w:id="1"/>
    </w:p>
    <w:p w14:paraId="4DAD827C" w14:textId="77777777" w:rsidR="00AA7E75" w:rsidRPr="00F348B6" w:rsidRDefault="00AA7E75" w:rsidP="00F348B6"/>
    <w:p w14:paraId="1473A90A" w14:textId="77777777" w:rsidR="00AA7E75" w:rsidRPr="00F348B6" w:rsidRDefault="00AA7E75" w:rsidP="00F348B6">
      <w:pPr>
        <w:rPr>
          <w:rFonts w:ascii="Arial" w:hAnsi="Arial" w:cs="Arial"/>
          <w:sz w:val="36"/>
          <w:szCs w:val="36"/>
        </w:rPr>
      </w:pPr>
      <w:r w:rsidRPr="00F348B6">
        <w:rPr>
          <w:rFonts w:ascii="Arial" w:hAnsi="Arial" w:cs="Arial"/>
          <w:sz w:val="36"/>
          <w:szCs w:val="36"/>
        </w:rPr>
        <w:lastRenderedPageBreak/>
        <w:t>Efter samverkansmötet</w:t>
      </w:r>
    </w:p>
    <w:p w14:paraId="2F134AE6" w14:textId="77777777" w:rsidR="00D65EBB" w:rsidRPr="00F348B6" w:rsidRDefault="00D65EBB" w:rsidP="00AA7E75">
      <w:pPr>
        <w:keepNext/>
        <w:keepLines/>
        <w:spacing w:before="160" w:after="40" w:line="240" w:lineRule="auto"/>
        <w:jc w:val="center"/>
        <w:outlineLvl w:val="1"/>
        <w:rPr>
          <w:rFonts w:ascii="Garamond" w:eastAsia="Times New Roman" w:hAnsi="Garamond" w:cs="Times New Roman"/>
          <w:color w:val="0070C0"/>
          <w:sz w:val="24"/>
          <w:szCs w:val="24"/>
        </w:rPr>
      </w:pPr>
    </w:p>
    <w:p w14:paraId="34289DE1" w14:textId="77777777" w:rsidR="00AA7E75" w:rsidRPr="00F348B6" w:rsidRDefault="00AA7E75" w:rsidP="00AA7E75">
      <w:pPr>
        <w:numPr>
          <w:ilvl w:val="0"/>
          <w:numId w:val="13"/>
        </w:numPr>
        <w:contextualSpacing/>
        <w:rPr>
          <w:rFonts w:ascii="Garamond" w:eastAsiaTheme="minorEastAsia" w:hAnsi="Garamond"/>
          <w:b/>
          <w:bCs/>
          <w:sz w:val="24"/>
          <w:szCs w:val="24"/>
        </w:rPr>
      </w:pPr>
      <w:r w:rsidRPr="00F348B6">
        <w:rPr>
          <w:rFonts w:ascii="Garamond" w:eastAsiaTheme="minorEastAsia" w:hAnsi="Garamond"/>
          <w:b/>
          <w:bCs/>
          <w:sz w:val="24"/>
          <w:szCs w:val="24"/>
        </w:rPr>
        <w:t>Delge Barnets plan</w:t>
      </w:r>
    </w:p>
    <w:p w14:paraId="153D91E3"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Se till att alla i samverkan får kopia på planen, antigen via LINK, säkra meddelanden eller i pappersform. Barnet och vårdnadshavare kan med fördel få originalet.</w:t>
      </w:r>
    </w:p>
    <w:p w14:paraId="76128070"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 xml:space="preserve"> </w:t>
      </w:r>
    </w:p>
    <w:p w14:paraId="3ED633C3" w14:textId="77777777" w:rsidR="00AA7E75" w:rsidRPr="00F348B6" w:rsidRDefault="00AA7E75" w:rsidP="00AA7E75">
      <w:pPr>
        <w:numPr>
          <w:ilvl w:val="0"/>
          <w:numId w:val="13"/>
        </w:numPr>
        <w:contextualSpacing/>
        <w:rPr>
          <w:rFonts w:ascii="Garamond" w:eastAsiaTheme="minorEastAsia" w:hAnsi="Garamond"/>
          <w:b/>
          <w:bCs/>
          <w:sz w:val="24"/>
          <w:szCs w:val="24"/>
        </w:rPr>
      </w:pPr>
      <w:r w:rsidRPr="00F348B6">
        <w:rPr>
          <w:rFonts w:ascii="Garamond" w:eastAsiaTheme="minorEastAsia" w:hAnsi="Garamond"/>
          <w:b/>
          <w:bCs/>
          <w:sz w:val="24"/>
          <w:szCs w:val="24"/>
        </w:rPr>
        <w:t>Informera Barnens bästa -ansvarig</w:t>
      </w:r>
    </w:p>
    <w:p w14:paraId="3A8C890C"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 xml:space="preserve">Om Barnets bästa-ansvarig inte deltagit i samverkansmötet, ska hen löpande få information om övrig samverkan. Eftersom Barnens bästa-ansvarig är en nyckelfunktion är det av vikt att denne löpande får information om hur samverkan fortskrider. Informationen behöver inte vara detaljerad med tanke på sekretess, det kan räcka att informera att det förekommer samverkan. Samtycke kan behöva inhämtas från vårdnadshavare/ungdom. </w:t>
      </w:r>
    </w:p>
    <w:p w14:paraId="3C725698" w14:textId="77777777" w:rsidR="00AA7E75" w:rsidRPr="00F348B6" w:rsidRDefault="00AA7E75" w:rsidP="00AA7E75">
      <w:pPr>
        <w:ind w:left="720"/>
        <w:contextualSpacing/>
        <w:rPr>
          <w:rFonts w:ascii="Garamond" w:eastAsiaTheme="minorEastAsia" w:hAnsi="Garamond"/>
          <w:sz w:val="24"/>
          <w:szCs w:val="24"/>
        </w:rPr>
      </w:pPr>
    </w:p>
    <w:p w14:paraId="0970D8C4" w14:textId="77777777" w:rsidR="00AA7E75" w:rsidRPr="00F348B6" w:rsidRDefault="00AA7E75" w:rsidP="00AA7E75">
      <w:pPr>
        <w:numPr>
          <w:ilvl w:val="0"/>
          <w:numId w:val="13"/>
        </w:numPr>
        <w:contextualSpacing/>
        <w:rPr>
          <w:rFonts w:ascii="Garamond" w:eastAsiaTheme="minorEastAsia" w:hAnsi="Garamond"/>
          <w:b/>
          <w:bCs/>
          <w:sz w:val="24"/>
          <w:szCs w:val="24"/>
        </w:rPr>
      </w:pPr>
      <w:r w:rsidRPr="00F348B6">
        <w:rPr>
          <w:rFonts w:ascii="Garamond" w:eastAsiaTheme="minorEastAsia" w:hAnsi="Garamond"/>
          <w:b/>
          <w:bCs/>
          <w:sz w:val="24"/>
          <w:szCs w:val="24"/>
        </w:rPr>
        <w:t xml:space="preserve">Återkoppla </w:t>
      </w:r>
    </w:p>
    <w:p w14:paraId="49389EFC" w14:textId="6B42060D"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Återkoppla kortfattat till barnet/ungdomen som inte var med på mötet om hur mötet gick och vad som beslutades. Stäm av med barnet/</w:t>
      </w:r>
      <w:r w:rsidR="006D3DFF" w:rsidRPr="00F348B6">
        <w:rPr>
          <w:rFonts w:ascii="Garamond" w:eastAsiaTheme="minorEastAsia" w:hAnsi="Garamond"/>
          <w:sz w:val="24"/>
          <w:szCs w:val="24"/>
        </w:rPr>
        <w:t>u</w:t>
      </w:r>
      <w:r w:rsidRPr="00F348B6">
        <w:rPr>
          <w:rFonts w:ascii="Garamond" w:eastAsiaTheme="minorEastAsia" w:hAnsi="Garamond"/>
          <w:sz w:val="24"/>
          <w:szCs w:val="24"/>
        </w:rPr>
        <w:t>ngdomen om hur hen upplever de föreslagna insatserna. Har barnet något att tillägga?</w:t>
      </w:r>
    </w:p>
    <w:p w14:paraId="1C3803D7" w14:textId="77777777" w:rsidR="00AA7E75" w:rsidRPr="00F348B6" w:rsidRDefault="00AA7E75" w:rsidP="00AA7E75">
      <w:pPr>
        <w:ind w:left="720"/>
        <w:contextualSpacing/>
        <w:rPr>
          <w:rFonts w:ascii="Garamond" w:eastAsiaTheme="minorEastAsia" w:hAnsi="Garamond"/>
          <w:sz w:val="24"/>
          <w:szCs w:val="24"/>
        </w:rPr>
      </w:pPr>
    </w:p>
    <w:p w14:paraId="2BF7FDDD" w14:textId="77777777" w:rsidR="00AA7E75" w:rsidRPr="00F348B6" w:rsidRDefault="00AA7E75" w:rsidP="00AA7E75">
      <w:pPr>
        <w:numPr>
          <w:ilvl w:val="0"/>
          <w:numId w:val="13"/>
        </w:numPr>
        <w:contextualSpacing/>
        <w:rPr>
          <w:rFonts w:ascii="Garamond" w:eastAsia="Times New Roman" w:hAnsi="Garamond" w:cs="Times New Roman"/>
          <w:b/>
          <w:bCs/>
          <w:sz w:val="24"/>
          <w:szCs w:val="24"/>
        </w:rPr>
      </w:pPr>
      <w:r w:rsidRPr="00F348B6">
        <w:rPr>
          <w:rFonts w:ascii="Garamond" w:eastAsiaTheme="minorEastAsia" w:hAnsi="Garamond"/>
          <w:b/>
          <w:bCs/>
          <w:sz w:val="24"/>
          <w:szCs w:val="24"/>
        </w:rPr>
        <w:t>Journalför Barnets plan</w:t>
      </w:r>
    </w:p>
    <w:p w14:paraId="63D2C7F2" w14:textId="57569E92" w:rsidR="00AA7E75" w:rsidRPr="00F348B6" w:rsidRDefault="00AA7E75" w:rsidP="00B71369">
      <w:pPr>
        <w:spacing w:after="0"/>
        <w:ind w:left="720"/>
        <w:contextualSpacing/>
        <w:rPr>
          <w:rFonts w:ascii="Garamond" w:eastAsiaTheme="minorEastAsia" w:hAnsi="Garamond"/>
          <w:sz w:val="24"/>
          <w:szCs w:val="24"/>
        </w:rPr>
      </w:pPr>
      <w:r w:rsidRPr="00F348B6">
        <w:rPr>
          <w:rFonts w:ascii="Garamond" w:eastAsiaTheme="minorEastAsia" w:hAnsi="Garamond"/>
          <w:sz w:val="24"/>
          <w:szCs w:val="24"/>
        </w:rPr>
        <w:t>Dokumentera/journalför Barnets plan så som du gör med övrig dokumentation</w:t>
      </w:r>
      <w:r w:rsidR="00B71369" w:rsidRPr="00F348B6">
        <w:rPr>
          <w:rFonts w:ascii="Garamond" w:eastAsiaTheme="minorEastAsia" w:hAnsi="Garamond"/>
          <w:sz w:val="24"/>
          <w:szCs w:val="24"/>
        </w:rPr>
        <w:t xml:space="preserve"> – e</w:t>
      </w:r>
      <w:r w:rsidRPr="00F348B6">
        <w:rPr>
          <w:rFonts w:ascii="Garamond" w:eastAsiaTheme="minorEastAsia" w:hAnsi="Garamond"/>
          <w:sz w:val="24"/>
          <w:szCs w:val="24"/>
        </w:rPr>
        <w:t>x</w:t>
      </w:r>
      <w:r w:rsidR="00260CFB" w:rsidRPr="00F348B6">
        <w:rPr>
          <w:rFonts w:ascii="Garamond" w:eastAsiaTheme="minorEastAsia" w:hAnsi="Garamond"/>
          <w:sz w:val="24"/>
          <w:szCs w:val="24"/>
        </w:rPr>
        <w:t>empelvis</w:t>
      </w:r>
      <w:r w:rsidRPr="00F348B6">
        <w:rPr>
          <w:rFonts w:ascii="Garamond" w:eastAsiaTheme="minorEastAsia" w:hAnsi="Garamond"/>
          <w:sz w:val="24"/>
          <w:szCs w:val="24"/>
        </w:rPr>
        <w:t xml:space="preserve"> skanna in i PMO, Procapita, Cambio Cosmic beroende på vilket journalsystem du arbetar i.</w:t>
      </w:r>
    </w:p>
    <w:p w14:paraId="284D85C1" w14:textId="77777777" w:rsidR="00AA7E75" w:rsidRPr="00F348B6" w:rsidRDefault="00AA7E75" w:rsidP="00AA7E75">
      <w:pPr>
        <w:tabs>
          <w:tab w:val="left" w:pos="1580"/>
        </w:tabs>
        <w:spacing w:after="0"/>
        <w:ind w:left="720"/>
        <w:contextualSpacing/>
        <w:rPr>
          <w:rFonts w:ascii="Garamond" w:eastAsiaTheme="minorEastAsia" w:hAnsi="Garamond"/>
          <w:sz w:val="24"/>
          <w:szCs w:val="24"/>
        </w:rPr>
      </w:pPr>
      <w:r w:rsidRPr="00F348B6">
        <w:rPr>
          <w:rFonts w:ascii="Garamond" w:eastAsiaTheme="minorEastAsia" w:hAnsi="Garamond"/>
          <w:sz w:val="24"/>
          <w:szCs w:val="24"/>
        </w:rPr>
        <w:tab/>
      </w:r>
    </w:p>
    <w:p w14:paraId="42635D19" w14:textId="77777777" w:rsidR="00AA7E75" w:rsidRPr="00F348B6" w:rsidRDefault="00AA7E75" w:rsidP="00AA7E75">
      <w:pPr>
        <w:numPr>
          <w:ilvl w:val="0"/>
          <w:numId w:val="13"/>
        </w:numPr>
        <w:spacing w:after="0"/>
        <w:contextualSpacing/>
        <w:rPr>
          <w:rFonts w:ascii="Garamond" w:eastAsiaTheme="minorEastAsia" w:hAnsi="Garamond"/>
          <w:b/>
          <w:bCs/>
          <w:sz w:val="24"/>
          <w:szCs w:val="24"/>
        </w:rPr>
      </w:pPr>
      <w:r w:rsidRPr="00F348B6">
        <w:rPr>
          <w:rFonts w:ascii="Garamond" w:eastAsiaTheme="minorEastAsia" w:hAnsi="Garamond"/>
          <w:b/>
          <w:bCs/>
          <w:sz w:val="24"/>
          <w:szCs w:val="24"/>
        </w:rPr>
        <w:t>Uppföljning</w:t>
      </w:r>
    </w:p>
    <w:p w14:paraId="78F74DD6"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 xml:space="preserve">Den person som är ansvarig för Barnets plan har ett ansvar för att kontinuerligt utvärdera och uppdatera planen till dess att insatserna är utförda och det bedöms att barnet inte längre har behov av samverkan mellan olika aktörer. Samverkansansvarig kan även kalla till nytt samverkansmöte med barnet, vårdnadshavarna och relevanta aktörer när förutsättningarna ändras, något tillkommer eller om det av annan anledning bedöms vara av vikt. Vid varje uppföljning skrivs en ny Barnets plan där alla uppdaterar läget.  </w:t>
      </w:r>
    </w:p>
    <w:p w14:paraId="42720F11" w14:textId="77777777" w:rsidR="00AA7E75" w:rsidRPr="00F348B6" w:rsidRDefault="00AA7E75" w:rsidP="00AA7E75">
      <w:pPr>
        <w:ind w:left="720"/>
        <w:contextualSpacing/>
        <w:rPr>
          <w:rFonts w:ascii="Garamond" w:eastAsiaTheme="minorEastAsia" w:hAnsi="Garamond"/>
          <w:sz w:val="24"/>
          <w:szCs w:val="24"/>
        </w:rPr>
      </w:pPr>
    </w:p>
    <w:p w14:paraId="2CB8D0A0" w14:textId="77777777" w:rsidR="00AA7E75" w:rsidRPr="00F348B6" w:rsidRDefault="00AA7E75" w:rsidP="00AA7E75">
      <w:pPr>
        <w:numPr>
          <w:ilvl w:val="0"/>
          <w:numId w:val="13"/>
        </w:numPr>
        <w:contextualSpacing/>
        <w:rPr>
          <w:rFonts w:ascii="Garamond" w:eastAsiaTheme="minorEastAsia" w:hAnsi="Garamond"/>
          <w:b/>
          <w:bCs/>
          <w:sz w:val="24"/>
          <w:szCs w:val="24"/>
        </w:rPr>
      </w:pPr>
      <w:r w:rsidRPr="00F348B6">
        <w:rPr>
          <w:rFonts w:ascii="Garamond" w:eastAsiaTheme="minorEastAsia" w:hAnsi="Garamond"/>
          <w:b/>
          <w:bCs/>
          <w:sz w:val="24"/>
          <w:szCs w:val="24"/>
        </w:rPr>
        <w:t>Byte av kontaktpersoner</w:t>
      </w:r>
    </w:p>
    <w:p w14:paraId="49284E9C"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 xml:space="preserve">Om en kontaktperson slutar sitt uppdrag eller inte kommer fortsätta arbeta med barnets ärende ska denne, eller arbetsgivaren omedelbart höra av sig tillsamverkansansvarig för att ge denne ett nytt namn att föra in i Barnets plan. </w:t>
      </w:r>
    </w:p>
    <w:p w14:paraId="2A5C9143" w14:textId="77777777" w:rsidR="00AA7E75" w:rsidRPr="00F348B6" w:rsidRDefault="00AA7E75" w:rsidP="00AA7E75">
      <w:pPr>
        <w:ind w:left="720"/>
        <w:contextualSpacing/>
        <w:rPr>
          <w:rFonts w:ascii="Garamond" w:eastAsiaTheme="minorEastAsia" w:hAnsi="Garamond"/>
          <w:sz w:val="24"/>
          <w:szCs w:val="24"/>
        </w:rPr>
      </w:pPr>
    </w:p>
    <w:p w14:paraId="3C3D81F8" w14:textId="77777777" w:rsidR="00AA7E75" w:rsidRPr="00F348B6" w:rsidRDefault="00AA7E75" w:rsidP="00AA7E75">
      <w:pPr>
        <w:ind w:left="720"/>
        <w:contextualSpacing/>
        <w:rPr>
          <w:rFonts w:ascii="Garamond" w:eastAsiaTheme="minorEastAsia" w:hAnsi="Garamond"/>
          <w:sz w:val="24"/>
          <w:szCs w:val="24"/>
        </w:rPr>
      </w:pPr>
      <w:r w:rsidRPr="00F348B6">
        <w:rPr>
          <w:rFonts w:ascii="Garamond" w:eastAsiaTheme="minorEastAsia" w:hAnsi="Garamond"/>
          <w:sz w:val="24"/>
          <w:szCs w:val="24"/>
        </w:rPr>
        <w:t xml:space="preserve">Om den samverkansansvariga av något skäl inte kan fortsätta med barnets ärende ska den samverkansansvariga verksamheten utse en ny samverkansansvarig och informera alla samverkansparter. </w:t>
      </w:r>
    </w:p>
    <w:p w14:paraId="47F11526" w14:textId="77777777" w:rsidR="00725DE7" w:rsidRPr="00F348B6" w:rsidRDefault="00725DE7" w:rsidP="00725DE7">
      <w:pPr>
        <w:spacing w:line="276" w:lineRule="auto"/>
        <w:rPr>
          <w:rFonts w:ascii="Garamond" w:eastAsia="Times New Roman" w:hAnsi="Garamond"/>
          <w:b/>
          <w:bCs/>
          <w:color w:val="333333"/>
          <w:sz w:val="24"/>
          <w:szCs w:val="24"/>
        </w:rPr>
      </w:pPr>
    </w:p>
    <w:sectPr w:rsidR="00725DE7" w:rsidRPr="00F348B6" w:rsidSect="00320EE0">
      <w:headerReference w:type="default" r:id="rId10"/>
      <w:footerReference w:type="default" r:id="rId11"/>
      <w:pgSz w:w="11906" w:h="16838"/>
      <w:pgMar w:top="1135" w:right="1417" w:bottom="1417" w:left="1417"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74826" w14:textId="77777777" w:rsidR="00A416BE" w:rsidRDefault="00A416BE" w:rsidP="006D6B3D">
      <w:pPr>
        <w:spacing w:after="0" w:line="240" w:lineRule="auto"/>
      </w:pPr>
      <w:r>
        <w:separator/>
      </w:r>
    </w:p>
  </w:endnote>
  <w:endnote w:type="continuationSeparator" w:id="0">
    <w:p w14:paraId="13E30FCF" w14:textId="77777777" w:rsidR="00A416BE" w:rsidRDefault="00A416BE" w:rsidP="006D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701"/>
      <w:gridCol w:w="1275"/>
      <w:gridCol w:w="1418"/>
      <w:gridCol w:w="1559"/>
      <w:gridCol w:w="1554"/>
    </w:tblGrid>
    <w:tr w:rsidR="00566DD7" w:rsidRPr="001628A7" w14:paraId="6333569A" w14:textId="77777777" w:rsidTr="008F72A3">
      <w:tc>
        <w:tcPr>
          <w:tcW w:w="1555" w:type="dxa"/>
        </w:tcPr>
        <w:p w14:paraId="3CBEB824" w14:textId="569D6ADE" w:rsidR="00566DD7" w:rsidRPr="001628A7" w:rsidRDefault="00566DD7" w:rsidP="00566DD7">
          <w:pPr>
            <w:rPr>
              <w:sz w:val="16"/>
              <w:szCs w:val="16"/>
            </w:rPr>
          </w:pPr>
        </w:p>
      </w:tc>
      <w:tc>
        <w:tcPr>
          <w:tcW w:w="1701" w:type="dxa"/>
        </w:tcPr>
        <w:p w14:paraId="7BAB13EB" w14:textId="678AE5C3" w:rsidR="00566DD7" w:rsidRPr="001628A7" w:rsidRDefault="00566DD7" w:rsidP="00566DD7">
          <w:pPr>
            <w:rPr>
              <w:rFonts w:ascii="Century Gothic" w:hAnsi="Century Gothic"/>
              <w:b/>
              <w:sz w:val="16"/>
              <w:szCs w:val="16"/>
            </w:rPr>
          </w:pPr>
        </w:p>
      </w:tc>
      <w:tc>
        <w:tcPr>
          <w:tcW w:w="1275" w:type="dxa"/>
        </w:tcPr>
        <w:p w14:paraId="6D280C37" w14:textId="52E2F2D6" w:rsidR="00566DD7" w:rsidRPr="001628A7" w:rsidRDefault="00566DD7" w:rsidP="00566DD7">
          <w:pPr>
            <w:rPr>
              <w:rFonts w:ascii="Century Gothic" w:hAnsi="Century Gothic"/>
              <w:b/>
              <w:sz w:val="16"/>
              <w:szCs w:val="16"/>
            </w:rPr>
          </w:pPr>
        </w:p>
      </w:tc>
      <w:tc>
        <w:tcPr>
          <w:tcW w:w="1418" w:type="dxa"/>
        </w:tcPr>
        <w:p w14:paraId="34697EE9" w14:textId="0CD7EE70" w:rsidR="00566DD7" w:rsidRPr="001628A7" w:rsidRDefault="00566DD7" w:rsidP="00566DD7">
          <w:pPr>
            <w:rPr>
              <w:rFonts w:ascii="Century Gothic" w:hAnsi="Century Gothic"/>
              <w:b/>
              <w:sz w:val="16"/>
              <w:szCs w:val="16"/>
            </w:rPr>
          </w:pPr>
        </w:p>
      </w:tc>
      <w:tc>
        <w:tcPr>
          <w:tcW w:w="1559" w:type="dxa"/>
        </w:tcPr>
        <w:p w14:paraId="4E367DE5" w14:textId="4F0EFB9F" w:rsidR="00566DD7" w:rsidRPr="001628A7" w:rsidRDefault="00566DD7" w:rsidP="00566DD7">
          <w:pPr>
            <w:rPr>
              <w:rFonts w:ascii="Century Gothic" w:hAnsi="Century Gothic"/>
              <w:b/>
              <w:sz w:val="16"/>
              <w:szCs w:val="16"/>
            </w:rPr>
          </w:pPr>
        </w:p>
      </w:tc>
      <w:tc>
        <w:tcPr>
          <w:tcW w:w="1554" w:type="dxa"/>
        </w:tcPr>
        <w:p w14:paraId="1B889E73" w14:textId="4FD59055" w:rsidR="00566DD7" w:rsidRPr="001628A7" w:rsidRDefault="00566DD7" w:rsidP="00566DD7">
          <w:pPr>
            <w:rPr>
              <w:rFonts w:ascii="Century Gothic" w:hAnsi="Century Gothic"/>
              <w:b/>
              <w:sz w:val="16"/>
              <w:szCs w:val="16"/>
            </w:rPr>
          </w:pPr>
        </w:p>
      </w:tc>
    </w:tr>
  </w:tbl>
  <w:p w14:paraId="4575A586" w14:textId="77777777" w:rsidR="00566DD7" w:rsidRDefault="00566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7C72" w14:textId="77777777" w:rsidR="00A416BE" w:rsidRDefault="00A416BE" w:rsidP="006D6B3D">
      <w:pPr>
        <w:spacing w:after="0" w:line="240" w:lineRule="auto"/>
      </w:pPr>
      <w:r>
        <w:separator/>
      </w:r>
    </w:p>
  </w:footnote>
  <w:footnote w:type="continuationSeparator" w:id="0">
    <w:p w14:paraId="60CBA97A" w14:textId="77777777" w:rsidR="00A416BE" w:rsidRDefault="00A416BE" w:rsidP="006D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21CB" w14:textId="1CAE577A" w:rsidR="006D6B3D" w:rsidRPr="00AD4530" w:rsidRDefault="00C07DD1" w:rsidP="00AD4530">
    <w:pPr>
      <w:pStyle w:val="Sidhuvud"/>
      <w:jc w:val="right"/>
      <w:rPr>
        <w:rFonts w:ascii="Garamond" w:hAnsi="Garamond"/>
      </w:rPr>
    </w:pPr>
    <w:r>
      <w:rPr>
        <w:rFonts w:ascii="Garamond" w:hAnsi="Garamond"/>
      </w:rPr>
      <w:t>202</w:t>
    </w:r>
    <w:r w:rsidR="00AA7E75">
      <w:rPr>
        <w:rFonts w:ascii="Garamond" w:hAnsi="Garamond"/>
      </w:rPr>
      <w:t>4</w:t>
    </w:r>
    <w:r w:rsidR="00C52472">
      <w:rPr>
        <w:rFonts w:ascii="Garamond" w:hAnsi="Garamond"/>
      </w:rPr>
      <w:t>-</w:t>
    </w:r>
    <w:r>
      <w:rPr>
        <w:rFonts w:ascii="Garamond" w:hAnsi="Garamond"/>
      </w:rPr>
      <w:t>0</w:t>
    </w:r>
    <w:r w:rsidR="00AA7E75">
      <w:rPr>
        <w:rFonts w:ascii="Garamond" w:hAnsi="Garamond"/>
      </w:rPr>
      <w:t>3</w:t>
    </w:r>
    <w:r w:rsidR="00C52472">
      <w:rPr>
        <w:rFonts w:ascii="Garamond" w:hAnsi="Garamond"/>
      </w:rPr>
      <w:t>-</w:t>
    </w:r>
    <w:r w:rsidR="00AA7E75">
      <w:rPr>
        <w:rFonts w:ascii="Garamond" w:hAnsi="Garamond"/>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311"/>
    <w:multiLevelType w:val="hybridMultilevel"/>
    <w:tmpl w:val="E15417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2B10FB"/>
    <w:multiLevelType w:val="hybridMultilevel"/>
    <w:tmpl w:val="474212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4560E0"/>
    <w:multiLevelType w:val="hybridMultilevel"/>
    <w:tmpl w:val="6B1A2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E12663"/>
    <w:multiLevelType w:val="hybridMultilevel"/>
    <w:tmpl w:val="AE2EB1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89C5030"/>
    <w:multiLevelType w:val="hybridMultilevel"/>
    <w:tmpl w:val="FFD09002"/>
    <w:lvl w:ilvl="0" w:tplc="296A325C">
      <w:start w:val="1"/>
      <w:numFmt w:val="bullet"/>
      <w:lvlText w:val="•"/>
      <w:lvlJc w:val="left"/>
      <w:pPr>
        <w:tabs>
          <w:tab w:val="num" w:pos="720"/>
        </w:tabs>
        <w:ind w:left="720" w:hanging="360"/>
      </w:pPr>
      <w:rPr>
        <w:rFonts w:ascii="Times New Roman" w:hAnsi="Times New Roman" w:hint="default"/>
      </w:rPr>
    </w:lvl>
    <w:lvl w:ilvl="1" w:tplc="3A6825D0" w:tentative="1">
      <w:start w:val="1"/>
      <w:numFmt w:val="bullet"/>
      <w:lvlText w:val="•"/>
      <w:lvlJc w:val="left"/>
      <w:pPr>
        <w:tabs>
          <w:tab w:val="num" w:pos="1440"/>
        </w:tabs>
        <w:ind w:left="1440" w:hanging="360"/>
      </w:pPr>
      <w:rPr>
        <w:rFonts w:ascii="Times New Roman" w:hAnsi="Times New Roman" w:hint="default"/>
      </w:rPr>
    </w:lvl>
    <w:lvl w:ilvl="2" w:tplc="15523408" w:tentative="1">
      <w:start w:val="1"/>
      <w:numFmt w:val="bullet"/>
      <w:lvlText w:val="•"/>
      <w:lvlJc w:val="left"/>
      <w:pPr>
        <w:tabs>
          <w:tab w:val="num" w:pos="2160"/>
        </w:tabs>
        <w:ind w:left="2160" w:hanging="360"/>
      </w:pPr>
      <w:rPr>
        <w:rFonts w:ascii="Times New Roman" w:hAnsi="Times New Roman" w:hint="default"/>
      </w:rPr>
    </w:lvl>
    <w:lvl w:ilvl="3" w:tplc="729C5D18" w:tentative="1">
      <w:start w:val="1"/>
      <w:numFmt w:val="bullet"/>
      <w:lvlText w:val="•"/>
      <w:lvlJc w:val="left"/>
      <w:pPr>
        <w:tabs>
          <w:tab w:val="num" w:pos="2880"/>
        </w:tabs>
        <w:ind w:left="2880" w:hanging="360"/>
      </w:pPr>
      <w:rPr>
        <w:rFonts w:ascii="Times New Roman" w:hAnsi="Times New Roman" w:hint="default"/>
      </w:rPr>
    </w:lvl>
    <w:lvl w:ilvl="4" w:tplc="C396F444" w:tentative="1">
      <w:start w:val="1"/>
      <w:numFmt w:val="bullet"/>
      <w:lvlText w:val="•"/>
      <w:lvlJc w:val="left"/>
      <w:pPr>
        <w:tabs>
          <w:tab w:val="num" w:pos="3600"/>
        </w:tabs>
        <w:ind w:left="3600" w:hanging="360"/>
      </w:pPr>
      <w:rPr>
        <w:rFonts w:ascii="Times New Roman" w:hAnsi="Times New Roman" w:hint="default"/>
      </w:rPr>
    </w:lvl>
    <w:lvl w:ilvl="5" w:tplc="62721906" w:tentative="1">
      <w:start w:val="1"/>
      <w:numFmt w:val="bullet"/>
      <w:lvlText w:val="•"/>
      <w:lvlJc w:val="left"/>
      <w:pPr>
        <w:tabs>
          <w:tab w:val="num" w:pos="4320"/>
        </w:tabs>
        <w:ind w:left="4320" w:hanging="360"/>
      </w:pPr>
      <w:rPr>
        <w:rFonts w:ascii="Times New Roman" w:hAnsi="Times New Roman" w:hint="default"/>
      </w:rPr>
    </w:lvl>
    <w:lvl w:ilvl="6" w:tplc="7D26843A" w:tentative="1">
      <w:start w:val="1"/>
      <w:numFmt w:val="bullet"/>
      <w:lvlText w:val="•"/>
      <w:lvlJc w:val="left"/>
      <w:pPr>
        <w:tabs>
          <w:tab w:val="num" w:pos="5040"/>
        </w:tabs>
        <w:ind w:left="5040" w:hanging="360"/>
      </w:pPr>
      <w:rPr>
        <w:rFonts w:ascii="Times New Roman" w:hAnsi="Times New Roman" w:hint="default"/>
      </w:rPr>
    </w:lvl>
    <w:lvl w:ilvl="7" w:tplc="36AE0CFC" w:tentative="1">
      <w:start w:val="1"/>
      <w:numFmt w:val="bullet"/>
      <w:lvlText w:val="•"/>
      <w:lvlJc w:val="left"/>
      <w:pPr>
        <w:tabs>
          <w:tab w:val="num" w:pos="5760"/>
        </w:tabs>
        <w:ind w:left="5760" w:hanging="360"/>
      </w:pPr>
      <w:rPr>
        <w:rFonts w:ascii="Times New Roman" w:hAnsi="Times New Roman" w:hint="default"/>
      </w:rPr>
    </w:lvl>
    <w:lvl w:ilvl="8" w:tplc="9392DB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C1570A"/>
    <w:multiLevelType w:val="hybridMultilevel"/>
    <w:tmpl w:val="D42A1102"/>
    <w:lvl w:ilvl="0" w:tplc="041D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247F38"/>
    <w:multiLevelType w:val="hybridMultilevel"/>
    <w:tmpl w:val="FB629442"/>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A4A23"/>
    <w:multiLevelType w:val="hybridMultilevel"/>
    <w:tmpl w:val="4BA0C162"/>
    <w:lvl w:ilvl="0" w:tplc="A94075EE">
      <w:start w:val="1"/>
      <w:numFmt w:val="decimal"/>
      <w:lvlText w:val="%1."/>
      <w:lvlJc w:val="left"/>
      <w:pPr>
        <w:ind w:left="720" w:hanging="360"/>
      </w:pPr>
      <w:rPr>
        <w:rFonts w:asciiTheme="minorHAnsi" w:eastAsiaTheme="minorEastAsia" w:hAnsiTheme="minorHAns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535DBB"/>
    <w:multiLevelType w:val="hybridMultilevel"/>
    <w:tmpl w:val="553E9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DD0B46"/>
    <w:multiLevelType w:val="hybridMultilevel"/>
    <w:tmpl w:val="43C8BF02"/>
    <w:lvl w:ilvl="0" w:tplc="3FC4D7E2">
      <w:start w:val="1"/>
      <w:numFmt w:val="bullet"/>
      <w:lvlText w:val="•"/>
      <w:lvlJc w:val="left"/>
      <w:pPr>
        <w:tabs>
          <w:tab w:val="num" w:pos="720"/>
        </w:tabs>
        <w:ind w:left="720" w:hanging="360"/>
      </w:pPr>
      <w:rPr>
        <w:rFonts w:ascii="Times New Roman" w:hAnsi="Times New Roman" w:hint="default"/>
      </w:rPr>
    </w:lvl>
    <w:lvl w:ilvl="1" w:tplc="89B207B2" w:tentative="1">
      <w:start w:val="1"/>
      <w:numFmt w:val="bullet"/>
      <w:lvlText w:val="•"/>
      <w:lvlJc w:val="left"/>
      <w:pPr>
        <w:tabs>
          <w:tab w:val="num" w:pos="1440"/>
        </w:tabs>
        <w:ind w:left="1440" w:hanging="360"/>
      </w:pPr>
      <w:rPr>
        <w:rFonts w:ascii="Times New Roman" w:hAnsi="Times New Roman" w:hint="default"/>
      </w:rPr>
    </w:lvl>
    <w:lvl w:ilvl="2" w:tplc="8AA8F5A0" w:tentative="1">
      <w:start w:val="1"/>
      <w:numFmt w:val="bullet"/>
      <w:lvlText w:val="•"/>
      <w:lvlJc w:val="left"/>
      <w:pPr>
        <w:tabs>
          <w:tab w:val="num" w:pos="2160"/>
        </w:tabs>
        <w:ind w:left="2160" w:hanging="360"/>
      </w:pPr>
      <w:rPr>
        <w:rFonts w:ascii="Times New Roman" w:hAnsi="Times New Roman" w:hint="default"/>
      </w:rPr>
    </w:lvl>
    <w:lvl w:ilvl="3" w:tplc="7C24F956" w:tentative="1">
      <w:start w:val="1"/>
      <w:numFmt w:val="bullet"/>
      <w:lvlText w:val="•"/>
      <w:lvlJc w:val="left"/>
      <w:pPr>
        <w:tabs>
          <w:tab w:val="num" w:pos="2880"/>
        </w:tabs>
        <w:ind w:left="2880" w:hanging="360"/>
      </w:pPr>
      <w:rPr>
        <w:rFonts w:ascii="Times New Roman" w:hAnsi="Times New Roman" w:hint="default"/>
      </w:rPr>
    </w:lvl>
    <w:lvl w:ilvl="4" w:tplc="06D4693A" w:tentative="1">
      <w:start w:val="1"/>
      <w:numFmt w:val="bullet"/>
      <w:lvlText w:val="•"/>
      <w:lvlJc w:val="left"/>
      <w:pPr>
        <w:tabs>
          <w:tab w:val="num" w:pos="3600"/>
        </w:tabs>
        <w:ind w:left="3600" w:hanging="360"/>
      </w:pPr>
      <w:rPr>
        <w:rFonts w:ascii="Times New Roman" w:hAnsi="Times New Roman" w:hint="default"/>
      </w:rPr>
    </w:lvl>
    <w:lvl w:ilvl="5" w:tplc="589EF84E" w:tentative="1">
      <w:start w:val="1"/>
      <w:numFmt w:val="bullet"/>
      <w:lvlText w:val="•"/>
      <w:lvlJc w:val="left"/>
      <w:pPr>
        <w:tabs>
          <w:tab w:val="num" w:pos="4320"/>
        </w:tabs>
        <w:ind w:left="4320" w:hanging="360"/>
      </w:pPr>
      <w:rPr>
        <w:rFonts w:ascii="Times New Roman" w:hAnsi="Times New Roman" w:hint="default"/>
      </w:rPr>
    </w:lvl>
    <w:lvl w:ilvl="6" w:tplc="82D2197E" w:tentative="1">
      <w:start w:val="1"/>
      <w:numFmt w:val="bullet"/>
      <w:lvlText w:val="•"/>
      <w:lvlJc w:val="left"/>
      <w:pPr>
        <w:tabs>
          <w:tab w:val="num" w:pos="5040"/>
        </w:tabs>
        <w:ind w:left="5040" w:hanging="360"/>
      </w:pPr>
      <w:rPr>
        <w:rFonts w:ascii="Times New Roman" w:hAnsi="Times New Roman" w:hint="default"/>
      </w:rPr>
    </w:lvl>
    <w:lvl w:ilvl="7" w:tplc="715AF4DE" w:tentative="1">
      <w:start w:val="1"/>
      <w:numFmt w:val="bullet"/>
      <w:lvlText w:val="•"/>
      <w:lvlJc w:val="left"/>
      <w:pPr>
        <w:tabs>
          <w:tab w:val="num" w:pos="5760"/>
        </w:tabs>
        <w:ind w:left="5760" w:hanging="360"/>
      </w:pPr>
      <w:rPr>
        <w:rFonts w:ascii="Times New Roman" w:hAnsi="Times New Roman" w:hint="default"/>
      </w:rPr>
    </w:lvl>
    <w:lvl w:ilvl="8" w:tplc="7A6C0C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197EF2"/>
    <w:multiLevelType w:val="hybridMultilevel"/>
    <w:tmpl w:val="0E3EDE84"/>
    <w:lvl w:ilvl="0" w:tplc="F128228A">
      <w:start w:val="1"/>
      <w:numFmt w:val="decimal"/>
      <w:lvlText w:val="%1."/>
      <w:lvlJc w:val="left"/>
      <w:pPr>
        <w:ind w:left="720" w:hanging="360"/>
      </w:pPr>
      <w:rPr>
        <w:rFonts w:asciiTheme="minorHAnsi" w:eastAsiaTheme="minorEastAsia" w:hAnsiTheme="minorHAnsi" w:cstheme="minorBidi"/>
        <w:sz w:val="21"/>
        <w:szCs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4913BA8"/>
    <w:multiLevelType w:val="hybridMultilevel"/>
    <w:tmpl w:val="C41885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3C6305"/>
    <w:multiLevelType w:val="hybridMultilevel"/>
    <w:tmpl w:val="2400977C"/>
    <w:lvl w:ilvl="0" w:tplc="F1665D94">
      <w:start w:val="1"/>
      <w:numFmt w:val="bullet"/>
      <w:lvlText w:val="•"/>
      <w:lvlJc w:val="left"/>
      <w:pPr>
        <w:tabs>
          <w:tab w:val="num" w:pos="720"/>
        </w:tabs>
        <w:ind w:left="720" w:hanging="360"/>
      </w:pPr>
      <w:rPr>
        <w:rFonts w:ascii="Times New Roman" w:hAnsi="Times New Roman" w:hint="default"/>
      </w:rPr>
    </w:lvl>
    <w:lvl w:ilvl="1" w:tplc="8C52A9EE" w:tentative="1">
      <w:start w:val="1"/>
      <w:numFmt w:val="bullet"/>
      <w:lvlText w:val="•"/>
      <w:lvlJc w:val="left"/>
      <w:pPr>
        <w:tabs>
          <w:tab w:val="num" w:pos="1440"/>
        </w:tabs>
        <w:ind w:left="1440" w:hanging="360"/>
      </w:pPr>
      <w:rPr>
        <w:rFonts w:ascii="Times New Roman" w:hAnsi="Times New Roman" w:hint="default"/>
      </w:rPr>
    </w:lvl>
    <w:lvl w:ilvl="2" w:tplc="C3DEBF64" w:tentative="1">
      <w:start w:val="1"/>
      <w:numFmt w:val="bullet"/>
      <w:lvlText w:val="•"/>
      <w:lvlJc w:val="left"/>
      <w:pPr>
        <w:tabs>
          <w:tab w:val="num" w:pos="2160"/>
        </w:tabs>
        <w:ind w:left="2160" w:hanging="360"/>
      </w:pPr>
      <w:rPr>
        <w:rFonts w:ascii="Times New Roman" w:hAnsi="Times New Roman" w:hint="default"/>
      </w:rPr>
    </w:lvl>
    <w:lvl w:ilvl="3" w:tplc="1A28C412" w:tentative="1">
      <w:start w:val="1"/>
      <w:numFmt w:val="bullet"/>
      <w:lvlText w:val="•"/>
      <w:lvlJc w:val="left"/>
      <w:pPr>
        <w:tabs>
          <w:tab w:val="num" w:pos="2880"/>
        </w:tabs>
        <w:ind w:left="2880" w:hanging="360"/>
      </w:pPr>
      <w:rPr>
        <w:rFonts w:ascii="Times New Roman" w:hAnsi="Times New Roman" w:hint="default"/>
      </w:rPr>
    </w:lvl>
    <w:lvl w:ilvl="4" w:tplc="90F4428A" w:tentative="1">
      <w:start w:val="1"/>
      <w:numFmt w:val="bullet"/>
      <w:lvlText w:val="•"/>
      <w:lvlJc w:val="left"/>
      <w:pPr>
        <w:tabs>
          <w:tab w:val="num" w:pos="3600"/>
        </w:tabs>
        <w:ind w:left="3600" w:hanging="360"/>
      </w:pPr>
      <w:rPr>
        <w:rFonts w:ascii="Times New Roman" w:hAnsi="Times New Roman" w:hint="default"/>
      </w:rPr>
    </w:lvl>
    <w:lvl w:ilvl="5" w:tplc="3ED83818" w:tentative="1">
      <w:start w:val="1"/>
      <w:numFmt w:val="bullet"/>
      <w:lvlText w:val="•"/>
      <w:lvlJc w:val="left"/>
      <w:pPr>
        <w:tabs>
          <w:tab w:val="num" w:pos="4320"/>
        </w:tabs>
        <w:ind w:left="4320" w:hanging="360"/>
      </w:pPr>
      <w:rPr>
        <w:rFonts w:ascii="Times New Roman" w:hAnsi="Times New Roman" w:hint="default"/>
      </w:rPr>
    </w:lvl>
    <w:lvl w:ilvl="6" w:tplc="3D1CED56" w:tentative="1">
      <w:start w:val="1"/>
      <w:numFmt w:val="bullet"/>
      <w:lvlText w:val="•"/>
      <w:lvlJc w:val="left"/>
      <w:pPr>
        <w:tabs>
          <w:tab w:val="num" w:pos="5040"/>
        </w:tabs>
        <w:ind w:left="5040" w:hanging="360"/>
      </w:pPr>
      <w:rPr>
        <w:rFonts w:ascii="Times New Roman" w:hAnsi="Times New Roman" w:hint="default"/>
      </w:rPr>
    </w:lvl>
    <w:lvl w:ilvl="7" w:tplc="8124CB86" w:tentative="1">
      <w:start w:val="1"/>
      <w:numFmt w:val="bullet"/>
      <w:lvlText w:val="•"/>
      <w:lvlJc w:val="left"/>
      <w:pPr>
        <w:tabs>
          <w:tab w:val="num" w:pos="5760"/>
        </w:tabs>
        <w:ind w:left="5760" w:hanging="360"/>
      </w:pPr>
      <w:rPr>
        <w:rFonts w:ascii="Times New Roman" w:hAnsi="Times New Roman" w:hint="default"/>
      </w:rPr>
    </w:lvl>
    <w:lvl w:ilvl="8" w:tplc="4AF2BA4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A14CB9"/>
    <w:multiLevelType w:val="hybridMultilevel"/>
    <w:tmpl w:val="915E4D28"/>
    <w:lvl w:ilvl="0" w:tplc="8C089F1C">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
  </w:num>
  <w:num w:numId="5">
    <w:abstractNumId w:val="0"/>
  </w:num>
  <w:num w:numId="6">
    <w:abstractNumId w:val="8"/>
  </w:num>
  <w:num w:numId="7">
    <w:abstractNumId w:val="12"/>
  </w:num>
  <w:num w:numId="8">
    <w:abstractNumId w:val="4"/>
  </w:num>
  <w:num w:numId="9">
    <w:abstractNumId w:val="9"/>
  </w:num>
  <w:num w:numId="10">
    <w:abstractNumId w:val="5"/>
  </w:num>
  <w:num w:numId="11">
    <w:abstractNumId w:val="6"/>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72"/>
    <w:rsid w:val="000A7839"/>
    <w:rsid w:val="000E6887"/>
    <w:rsid w:val="002035CD"/>
    <w:rsid w:val="00203F65"/>
    <w:rsid w:val="00224FB6"/>
    <w:rsid w:val="00241272"/>
    <w:rsid w:val="00244D9F"/>
    <w:rsid w:val="00260CFB"/>
    <w:rsid w:val="002B6F7B"/>
    <w:rsid w:val="00320EE0"/>
    <w:rsid w:val="0037154E"/>
    <w:rsid w:val="00382F17"/>
    <w:rsid w:val="003A18B4"/>
    <w:rsid w:val="003B3451"/>
    <w:rsid w:val="00410448"/>
    <w:rsid w:val="004571D7"/>
    <w:rsid w:val="004F484A"/>
    <w:rsid w:val="0051663F"/>
    <w:rsid w:val="0052411C"/>
    <w:rsid w:val="00566DD7"/>
    <w:rsid w:val="00614A29"/>
    <w:rsid w:val="0066399F"/>
    <w:rsid w:val="006A46D3"/>
    <w:rsid w:val="006D3DFF"/>
    <w:rsid w:val="006D6B3D"/>
    <w:rsid w:val="00725DE7"/>
    <w:rsid w:val="007369AA"/>
    <w:rsid w:val="00924E40"/>
    <w:rsid w:val="009366FB"/>
    <w:rsid w:val="0097579D"/>
    <w:rsid w:val="009A79CB"/>
    <w:rsid w:val="009B55FF"/>
    <w:rsid w:val="00A416BE"/>
    <w:rsid w:val="00AA7E75"/>
    <w:rsid w:val="00AB48AA"/>
    <w:rsid w:val="00AC18F1"/>
    <w:rsid w:val="00AD23AE"/>
    <w:rsid w:val="00AD4530"/>
    <w:rsid w:val="00AF5E20"/>
    <w:rsid w:val="00B32247"/>
    <w:rsid w:val="00B71369"/>
    <w:rsid w:val="00BC5FC3"/>
    <w:rsid w:val="00BD2A19"/>
    <w:rsid w:val="00BE150D"/>
    <w:rsid w:val="00C07DD1"/>
    <w:rsid w:val="00C52472"/>
    <w:rsid w:val="00C91027"/>
    <w:rsid w:val="00D44AE0"/>
    <w:rsid w:val="00D65EBB"/>
    <w:rsid w:val="00D816CD"/>
    <w:rsid w:val="00E97F6B"/>
    <w:rsid w:val="00F348B6"/>
    <w:rsid w:val="00F72EB5"/>
    <w:rsid w:val="00FD37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8A57C"/>
  <w15:chartTrackingRefBased/>
  <w15:docId w15:val="{456AEEFA-D78B-462A-BFCA-E1BA40EA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D6B3D"/>
    <w:rPr>
      <w:color w:val="0563C1"/>
      <w:u w:val="single"/>
    </w:rPr>
  </w:style>
  <w:style w:type="paragraph" w:styleId="Normalwebb">
    <w:name w:val="Normal (Web)"/>
    <w:basedOn w:val="Normal"/>
    <w:uiPriority w:val="99"/>
    <w:semiHidden/>
    <w:unhideWhenUsed/>
    <w:rsid w:val="006D6B3D"/>
    <w:pPr>
      <w:spacing w:before="100" w:beforeAutospacing="1" w:after="100" w:afterAutospacing="1" w:line="240" w:lineRule="auto"/>
    </w:pPr>
    <w:rPr>
      <w:rFonts w:ascii="Calibri" w:hAnsi="Calibri" w:cs="Calibri"/>
      <w:lang w:eastAsia="sv-SE"/>
    </w:rPr>
  </w:style>
  <w:style w:type="paragraph" w:styleId="Oformateradtext">
    <w:name w:val="Plain Text"/>
    <w:basedOn w:val="Normal"/>
    <w:link w:val="OformateradtextChar"/>
    <w:uiPriority w:val="99"/>
    <w:unhideWhenUsed/>
    <w:rsid w:val="006D6B3D"/>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6D6B3D"/>
    <w:rPr>
      <w:rFonts w:ascii="Calibri" w:hAnsi="Calibri" w:cs="Calibri"/>
    </w:rPr>
  </w:style>
  <w:style w:type="character" w:styleId="AnvndHyperlnk">
    <w:name w:val="FollowedHyperlink"/>
    <w:basedOn w:val="Standardstycketeckensnitt"/>
    <w:uiPriority w:val="99"/>
    <w:semiHidden/>
    <w:unhideWhenUsed/>
    <w:rsid w:val="006D6B3D"/>
    <w:rPr>
      <w:color w:val="954F72" w:themeColor="followedHyperlink"/>
      <w:u w:val="single"/>
    </w:rPr>
  </w:style>
  <w:style w:type="paragraph" w:styleId="Sidhuvud">
    <w:name w:val="header"/>
    <w:basedOn w:val="Normal"/>
    <w:link w:val="SidhuvudChar"/>
    <w:uiPriority w:val="99"/>
    <w:unhideWhenUsed/>
    <w:rsid w:val="006D6B3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6B3D"/>
  </w:style>
  <w:style w:type="paragraph" w:styleId="Sidfot">
    <w:name w:val="footer"/>
    <w:basedOn w:val="Normal"/>
    <w:link w:val="SidfotChar"/>
    <w:uiPriority w:val="99"/>
    <w:unhideWhenUsed/>
    <w:rsid w:val="006D6B3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6B3D"/>
  </w:style>
  <w:style w:type="table" w:customStyle="1" w:styleId="Tabellrutnt1">
    <w:name w:val="Tabellrutnät1"/>
    <w:basedOn w:val="Normaltabell"/>
    <w:next w:val="Tabellrutnt"/>
    <w:uiPriority w:val="39"/>
    <w:rsid w:val="0056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56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37154E"/>
    <w:rPr>
      <w:color w:val="605E5C"/>
      <w:shd w:val="clear" w:color="auto" w:fill="E1DFDD"/>
    </w:rPr>
  </w:style>
  <w:style w:type="paragraph" w:styleId="Liststycke">
    <w:name w:val="List Paragraph"/>
    <w:basedOn w:val="Normal"/>
    <w:uiPriority w:val="34"/>
    <w:qFormat/>
    <w:rsid w:val="00725DE7"/>
    <w:pPr>
      <w:ind w:left="720"/>
      <w:contextualSpacing/>
    </w:pPr>
  </w:style>
  <w:style w:type="character" w:styleId="Kommentarsreferens">
    <w:name w:val="annotation reference"/>
    <w:basedOn w:val="Standardstycketeckensnitt"/>
    <w:uiPriority w:val="99"/>
    <w:semiHidden/>
    <w:unhideWhenUsed/>
    <w:rsid w:val="00AD4530"/>
    <w:rPr>
      <w:sz w:val="16"/>
      <w:szCs w:val="16"/>
    </w:rPr>
  </w:style>
  <w:style w:type="paragraph" w:styleId="Kommentarer">
    <w:name w:val="annotation text"/>
    <w:basedOn w:val="Normal"/>
    <w:link w:val="KommentarerChar"/>
    <w:uiPriority w:val="99"/>
    <w:semiHidden/>
    <w:unhideWhenUsed/>
    <w:rsid w:val="00AD4530"/>
    <w:pPr>
      <w:spacing w:line="240" w:lineRule="auto"/>
    </w:pPr>
    <w:rPr>
      <w:sz w:val="20"/>
      <w:szCs w:val="20"/>
    </w:rPr>
  </w:style>
  <w:style w:type="character" w:customStyle="1" w:styleId="KommentarerChar">
    <w:name w:val="Kommentarer Char"/>
    <w:basedOn w:val="Standardstycketeckensnitt"/>
    <w:link w:val="Kommentarer"/>
    <w:uiPriority w:val="99"/>
    <w:semiHidden/>
    <w:rsid w:val="00AD4530"/>
    <w:rPr>
      <w:sz w:val="20"/>
      <w:szCs w:val="20"/>
    </w:rPr>
  </w:style>
  <w:style w:type="paragraph" w:styleId="Kommentarsmne">
    <w:name w:val="annotation subject"/>
    <w:basedOn w:val="Kommentarer"/>
    <w:next w:val="Kommentarer"/>
    <w:link w:val="KommentarsmneChar"/>
    <w:uiPriority w:val="99"/>
    <w:semiHidden/>
    <w:unhideWhenUsed/>
    <w:rsid w:val="00AD4530"/>
    <w:rPr>
      <w:b/>
      <w:bCs/>
    </w:rPr>
  </w:style>
  <w:style w:type="character" w:customStyle="1" w:styleId="KommentarsmneChar">
    <w:name w:val="Kommentarsämne Char"/>
    <w:basedOn w:val="KommentarerChar"/>
    <w:link w:val="Kommentarsmne"/>
    <w:uiPriority w:val="99"/>
    <w:semiHidden/>
    <w:rsid w:val="00AD4530"/>
    <w:rPr>
      <w:b/>
      <w:bCs/>
      <w:sz w:val="20"/>
      <w:szCs w:val="20"/>
    </w:rPr>
  </w:style>
  <w:style w:type="paragraph" w:styleId="Ballongtext">
    <w:name w:val="Balloon Text"/>
    <w:basedOn w:val="Normal"/>
    <w:link w:val="BallongtextChar"/>
    <w:uiPriority w:val="99"/>
    <w:semiHidden/>
    <w:unhideWhenUsed/>
    <w:rsid w:val="00AD453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D4530"/>
    <w:rPr>
      <w:rFonts w:ascii="Segoe UI" w:hAnsi="Segoe UI" w:cs="Segoe UI"/>
      <w:sz w:val="18"/>
      <w:szCs w:val="18"/>
    </w:rPr>
  </w:style>
  <w:style w:type="paragraph" w:customStyle="1" w:styleId="paragraph">
    <w:name w:val="paragraph"/>
    <w:basedOn w:val="Normal"/>
    <w:rsid w:val="00C07DD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3773">
      <w:bodyDiv w:val="1"/>
      <w:marLeft w:val="0"/>
      <w:marRight w:val="0"/>
      <w:marTop w:val="0"/>
      <w:marBottom w:val="0"/>
      <w:divBdr>
        <w:top w:val="none" w:sz="0" w:space="0" w:color="auto"/>
        <w:left w:val="none" w:sz="0" w:space="0" w:color="auto"/>
        <w:bottom w:val="none" w:sz="0" w:space="0" w:color="auto"/>
        <w:right w:val="none" w:sz="0" w:space="0" w:color="auto"/>
      </w:divBdr>
      <w:divsChild>
        <w:div w:id="324894504">
          <w:marLeft w:val="547"/>
          <w:marRight w:val="0"/>
          <w:marTop w:val="0"/>
          <w:marBottom w:val="0"/>
          <w:divBdr>
            <w:top w:val="none" w:sz="0" w:space="0" w:color="auto"/>
            <w:left w:val="none" w:sz="0" w:space="0" w:color="auto"/>
            <w:bottom w:val="none" w:sz="0" w:space="0" w:color="auto"/>
            <w:right w:val="none" w:sz="0" w:space="0" w:color="auto"/>
          </w:divBdr>
        </w:div>
        <w:div w:id="726954072">
          <w:marLeft w:val="547"/>
          <w:marRight w:val="0"/>
          <w:marTop w:val="0"/>
          <w:marBottom w:val="0"/>
          <w:divBdr>
            <w:top w:val="none" w:sz="0" w:space="0" w:color="auto"/>
            <w:left w:val="none" w:sz="0" w:space="0" w:color="auto"/>
            <w:bottom w:val="none" w:sz="0" w:space="0" w:color="auto"/>
            <w:right w:val="none" w:sz="0" w:space="0" w:color="auto"/>
          </w:divBdr>
        </w:div>
      </w:divsChild>
    </w:div>
    <w:div w:id="66273373">
      <w:bodyDiv w:val="1"/>
      <w:marLeft w:val="0"/>
      <w:marRight w:val="0"/>
      <w:marTop w:val="0"/>
      <w:marBottom w:val="0"/>
      <w:divBdr>
        <w:top w:val="none" w:sz="0" w:space="0" w:color="auto"/>
        <w:left w:val="none" w:sz="0" w:space="0" w:color="auto"/>
        <w:bottom w:val="none" w:sz="0" w:space="0" w:color="auto"/>
        <w:right w:val="none" w:sz="0" w:space="0" w:color="auto"/>
      </w:divBdr>
    </w:div>
    <w:div w:id="87702465">
      <w:bodyDiv w:val="1"/>
      <w:marLeft w:val="0"/>
      <w:marRight w:val="0"/>
      <w:marTop w:val="0"/>
      <w:marBottom w:val="0"/>
      <w:divBdr>
        <w:top w:val="none" w:sz="0" w:space="0" w:color="auto"/>
        <w:left w:val="none" w:sz="0" w:space="0" w:color="auto"/>
        <w:bottom w:val="none" w:sz="0" w:space="0" w:color="auto"/>
        <w:right w:val="none" w:sz="0" w:space="0" w:color="auto"/>
      </w:divBdr>
      <w:divsChild>
        <w:div w:id="2125224869">
          <w:marLeft w:val="547"/>
          <w:marRight w:val="0"/>
          <w:marTop w:val="0"/>
          <w:marBottom w:val="0"/>
          <w:divBdr>
            <w:top w:val="none" w:sz="0" w:space="0" w:color="auto"/>
            <w:left w:val="none" w:sz="0" w:space="0" w:color="auto"/>
            <w:bottom w:val="none" w:sz="0" w:space="0" w:color="auto"/>
            <w:right w:val="none" w:sz="0" w:space="0" w:color="auto"/>
          </w:divBdr>
        </w:div>
        <w:div w:id="1311590497">
          <w:marLeft w:val="547"/>
          <w:marRight w:val="0"/>
          <w:marTop w:val="0"/>
          <w:marBottom w:val="0"/>
          <w:divBdr>
            <w:top w:val="none" w:sz="0" w:space="0" w:color="auto"/>
            <w:left w:val="none" w:sz="0" w:space="0" w:color="auto"/>
            <w:bottom w:val="none" w:sz="0" w:space="0" w:color="auto"/>
            <w:right w:val="none" w:sz="0" w:space="0" w:color="auto"/>
          </w:divBdr>
        </w:div>
        <w:div w:id="1979072029">
          <w:marLeft w:val="547"/>
          <w:marRight w:val="0"/>
          <w:marTop w:val="0"/>
          <w:marBottom w:val="0"/>
          <w:divBdr>
            <w:top w:val="none" w:sz="0" w:space="0" w:color="auto"/>
            <w:left w:val="none" w:sz="0" w:space="0" w:color="auto"/>
            <w:bottom w:val="none" w:sz="0" w:space="0" w:color="auto"/>
            <w:right w:val="none" w:sz="0" w:space="0" w:color="auto"/>
          </w:divBdr>
        </w:div>
        <w:div w:id="2128503588">
          <w:marLeft w:val="547"/>
          <w:marRight w:val="0"/>
          <w:marTop w:val="0"/>
          <w:marBottom w:val="0"/>
          <w:divBdr>
            <w:top w:val="none" w:sz="0" w:space="0" w:color="auto"/>
            <w:left w:val="none" w:sz="0" w:space="0" w:color="auto"/>
            <w:bottom w:val="none" w:sz="0" w:space="0" w:color="auto"/>
            <w:right w:val="none" w:sz="0" w:space="0" w:color="auto"/>
          </w:divBdr>
        </w:div>
      </w:divsChild>
    </w:div>
    <w:div w:id="1029066628">
      <w:bodyDiv w:val="1"/>
      <w:marLeft w:val="0"/>
      <w:marRight w:val="0"/>
      <w:marTop w:val="0"/>
      <w:marBottom w:val="0"/>
      <w:divBdr>
        <w:top w:val="none" w:sz="0" w:space="0" w:color="auto"/>
        <w:left w:val="none" w:sz="0" w:space="0" w:color="auto"/>
        <w:bottom w:val="none" w:sz="0" w:space="0" w:color="auto"/>
        <w:right w:val="none" w:sz="0" w:space="0" w:color="auto"/>
      </w:divBdr>
    </w:div>
    <w:div w:id="1040981443">
      <w:bodyDiv w:val="1"/>
      <w:marLeft w:val="0"/>
      <w:marRight w:val="0"/>
      <w:marTop w:val="0"/>
      <w:marBottom w:val="0"/>
      <w:divBdr>
        <w:top w:val="none" w:sz="0" w:space="0" w:color="auto"/>
        <w:left w:val="none" w:sz="0" w:space="0" w:color="auto"/>
        <w:bottom w:val="none" w:sz="0" w:space="0" w:color="auto"/>
        <w:right w:val="none" w:sz="0" w:space="0" w:color="auto"/>
      </w:divBdr>
    </w:div>
    <w:div w:id="1146817763">
      <w:bodyDiv w:val="1"/>
      <w:marLeft w:val="0"/>
      <w:marRight w:val="0"/>
      <w:marTop w:val="0"/>
      <w:marBottom w:val="0"/>
      <w:divBdr>
        <w:top w:val="none" w:sz="0" w:space="0" w:color="auto"/>
        <w:left w:val="none" w:sz="0" w:space="0" w:color="auto"/>
        <w:bottom w:val="none" w:sz="0" w:space="0" w:color="auto"/>
        <w:right w:val="none" w:sz="0" w:space="0" w:color="auto"/>
      </w:divBdr>
    </w:div>
    <w:div w:id="1688676474">
      <w:bodyDiv w:val="1"/>
      <w:marLeft w:val="0"/>
      <w:marRight w:val="0"/>
      <w:marTop w:val="0"/>
      <w:marBottom w:val="0"/>
      <w:divBdr>
        <w:top w:val="none" w:sz="0" w:space="0" w:color="auto"/>
        <w:left w:val="none" w:sz="0" w:space="0" w:color="auto"/>
        <w:bottom w:val="none" w:sz="0" w:space="0" w:color="auto"/>
        <w:right w:val="none" w:sz="0" w:space="0" w:color="auto"/>
      </w:divBdr>
    </w:div>
    <w:div w:id="1943682862">
      <w:bodyDiv w:val="1"/>
      <w:marLeft w:val="0"/>
      <w:marRight w:val="0"/>
      <w:marTop w:val="0"/>
      <w:marBottom w:val="0"/>
      <w:divBdr>
        <w:top w:val="none" w:sz="0" w:space="0" w:color="auto"/>
        <w:left w:val="none" w:sz="0" w:space="0" w:color="auto"/>
        <w:bottom w:val="none" w:sz="0" w:space="0" w:color="auto"/>
        <w:right w:val="none" w:sz="0" w:space="0" w:color="auto"/>
      </w:divBdr>
      <w:divsChild>
        <w:div w:id="1864511214">
          <w:marLeft w:val="547"/>
          <w:marRight w:val="0"/>
          <w:marTop w:val="0"/>
          <w:marBottom w:val="0"/>
          <w:divBdr>
            <w:top w:val="none" w:sz="0" w:space="0" w:color="auto"/>
            <w:left w:val="none" w:sz="0" w:space="0" w:color="auto"/>
            <w:bottom w:val="none" w:sz="0" w:space="0" w:color="auto"/>
            <w:right w:val="none" w:sz="0" w:space="0" w:color="auto"/>
          </w:divBdr>
        </w:div>
        <w:div w:id="405568818">
          <w:marLeft w:val="547"/>
          <w:marRight w:val="0"/>
          <w:marTop w:val="0"/>
          <w:marBottom w:val="0"/>
          <w:divBdr>
            <w:top w:val="none" w:sz="0" w:space="0" w:color="auto"/>
            <w:left w:val="none" w:sz="0" w:space="0" w:color="auto"/>
            <w:bottom w:val="none" w:sz="0" w:space="0" w:color="auto"/>
            <w:right w:val="none" w:sz="0" w:space="0" w:color="auto"/>
          </w:divBdr>
        </w:div>
        <w:div w:id="1923367480">
          <w:marLeft w:val="547"/>
          <w:marRight w:val="0"/>
          <w:marTop w:val="0"/>
          <w:marBottom w:val="0"/>
          <w:divBdr>
            <w:top w:val="none" w:sz="0" w:space="0" w:color="auto"/>
            <w:left w:val="none" w:sz="0" w:space="0" w:color="auto"/>
            <w:bottom w:val="none" w:sz="0" w:space="0" w:color="auto"/>
            <w:right w:val="none" w:sz="0" w:space="0" w:color="auto"/>
          </w:divBdr>
        </w:div>
        <w:div w:id="9357500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DVEAN01\Downloads\Mall%20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ddedc92e604205a4146d81cf4d4986 xmlns="cf512d3a-275c-4c39-a795-dda5a0e76588">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8c1ae583-6c1d-4715-acc3-c8e6c0067fee</TermId>
        </TermInfo>
        <TermInfo xmlns="http://schemas.microsoft.com/office/infopath/2007/PartnerControls">
          <TermName xmlns="http://schemas.microsoft.com/office/infopath/2007/PartnerControls">Grafisk profil</TermName>
          <TermId xmlns="http://schemas.microsoft.com/office/infopath/2007/PartnerControls">5c56a7d7-9288-4fa3-9770-1450eb3fc6cc</TermId>
        </TermInfo>
      </Terms>
    </caddedc92e604205a4146d81cf4d4986>
    <TaxCatchAll xmlns="e00c6b76-80ea-44b2-9ed0-a1bf3e6c79e6">
      <Value>16</Value>
      <Value>19</Value>
    </TaxCatchAll>
    <_x0076_xq1 xmlns="cf512d3a-275c-4c39-a795-dda5a0e765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F44BC29D72E94AA301EF0C9CCFA856" ma:contentTypeVersion="22" ma:contentTypeDescription="Skapa ett nytt dokument." ma:contentTypeScope="" ma:versionID="4bddb6dbbed7835e0a7eba2d31ed0bcf">
  <xsd:schema xmlns:xsd="http://www.w3.org/2001/XMLSchema" xmlns:xs="http://www.w3.org/2001/XMLSchema" xmlns:p="http://schemas.microsoft.com/office/2006/metadata/properties" xmlns:ns2="cf512d3a-275c-4c39-a795-dda5a0e76588" xmlns:ns3="e00c6b76-80ea-44b2-9ed0-a1bf3e6c79e6" xmlns:ns4="a25a5224-84b4-4f4f-83b3-408936d4fabf" targetNamespace="http://schemas.microsoft.com/office/2006/metadata/properties" ma:root="true" ma:fieldsID="de7a5a98d3975394ab8530dd1984578d" ns2:_="" ns3:_="" ns4:_="">
    <xsd:import namespace="cf512d3a-275c-4c39-a795-dda5a0e76588"/>
    <xsd:import namespace="e00c6b76-80ea-44b2-9ed0-a1bf3e6c79e6"/>
    <xsd:import namespace="a25a5224-84b4-4f4f-83b3-408936d4fabf"/>
    <xsd:element name="properties">
      <xsd:complexType>
        <xsd:sequence>
          <xsd:element name="documentManagement">
            <xsd:complexType>
              <xsd:all>
                <xsd:element ref="ns2:_x0076_xq1"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caddedc92e604205a4146d81cf4d4986" minOccurs="0"/>
                <xsd:element ref="ns3:TaxCatchAll" minOccurs="0"/>
                <xsd:element ref="ns4:SharedWithUsers" minOccurs="0"/>
                <xsd:element ref="ns4:SharedWithDetail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12d3a-275c-4c39-a795-dda5a0e76588" elementFormDefault="qualified">
    <xsd:import namespace="http://schemas.microsoft.com/office/2006/documentManagement/types"/>
    <xsd:import namespace="http://schemas.microsoft.com/office/infopath/2007/PartnerControls"/>
    <xsd:element name="_x0076_xq1" ma:index="2" nillable="true" ma:displayName="Etiketter" ma:internalName="_x0076_xq1"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caddedc92e604205a4146d81cf4d4986" ma:index="15" nillable="true" ma:taxonomy="true" ma:internalName="caddedc92e604205a4146d81cf4d4986" ma:taxonomyFieldName="Etiketter2" ma:displayName="taggar" ma:readOnly="false" ma:default="" ma:fieldId="{caddedc9-2e60-4205-a414-6d81cf4d4986}" ma:taxonomyMulti="true" ma:sspId="5683863f-99a1-4807-bf70-ef0c7bbca86e" ma:termSetId="410c9487-4527-4d5d-acd2-1864c20537e5" ma:anchorId="00000000-0000-0000-0000-000000000000"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0c6b76-80ea-44b2-9ed0-a1bf3e6c79e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f9642d4-349c-4524-a23d-ef882250f0c1}" ma:internalName="TaxCatchAll" ma:readOnly="false" ma:showField="CatchAllData" ma:web="a25a5224-84b4-4f4f-83b3-408936d4f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5a5224-84b4-4f4f-83b3-408936d4fabf" elementFormDefault="qualified">
    <xsd:import namespace="http://schemas.microsoft.com/office/2006/documentManagement/types"/>
    <xsd:import namespace="http://schemas.microsoft.com/office/infopath/2007/PartnerControls"/>
    <xsd:element name="SharedWithUsers" ma:index="17" nillable="true" ma:displayName="Dela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D9359-88D1-432A-A43D-E825F926B862}">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f512d3a-275c-4c39-a795-dda5a0e76588"/>
    <ds:schemaRef ds:uri="http://purl.org/dc/dcmitype/"/>
    <ds:schemaRef ds:uri="http://purl.org/dc/terms/"/>
    <ds:schemaRef ds:uri="a25a5224-84b4-4f4f-83b3-408936d4fabf"/>
    <ds:schemaRef ds:uri="http://schemas.microsoft.com/office/infopath/2007/PartnerControls"/>
    <ds:schemaRef ds:uri="e00c6b76-80ea-44b2-9ed0-a1bf3e6c79e6"/>
    <ds:schemaRef ds:uri="http://www.w3.org/XML/1998/namespace"/>
  </ds:schemaRefs>
</ds:datastoreItem>
</file>

<file path=customXml/itemProps2.xml><?xml version="1.0" encoding="utf-8"?>
<ds:datastoreItem xmlns:ds="http://schemas.openxmlformats.org/officeDocument/2006/customXml" ds:itemID="{6A9A4D31-0741-48A6-89C8-9C9515E0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12d3a-275c-4c39-a795-dda5a0e76588"/>
    <ds:schemaRef ds:uri="e00c6b76-80ea-44b2-9ed0-a1bf3e6c79e6"/>
    <ds:schemaRef ds:uri="a25a5224-84b4-4f4f-83b3-408936d4f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54B2E-B97E-4BB4-9D68-51861CCF9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 dokument</Template>
  <TotalTime>4</TotalTime>
  <Pages>6</Pages>
  <Words>2348</Words>
  <Characters>12446</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Andersson</dc:creator>
  <cp:keywords/>
  <dc:description/>
  <cp:lastModifiedBy>Sjöholm Ida RST kommunikationsavd gr1</cp:lastModifiedBy>
  <cp:revision>3</cp:revision>
  <cp:lastPrinted>2020-05-04T07:02:00Z</cp:lastPrinted>
  <dcterms:created xsi:type="dcterms:W3CDTF">2024-05-13T07:14:00Z</dcterms:created>
  <dcterms:modified xsi:type="dcterms:W3CDTF">2024-05-13T07:57:00Z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0x0101002DF44BC29D72E94AA301EF0C9CCFA856</vt:lpwstr>
  </property>
  <property fmtid="{D5CDD505-2E9C-101B-9397-08002B2CF9AE}" pid="3" name="Etiketter2">
    <vt:lpwstr>16;#Kommunikation|8c1ae583-6c1d-4715-acc3-c8e6c0067fee;#19;#Grafisk profil|5c56a7d7-9288-4fa3-9770-1450eb3fc6cc</vt:lpwstr>
  </property>
</Properties>
</file>