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0C2" w:rsidRPr="001914A7" w:rsidRDefault="006430C2" w:rsidP="006430C2">
      <w:pPr>
        <w:jc w:val="right"/>
        <w:rPr>
          <w:rFonts w:ascii="Gotham Rounded Book" w:hAnsi="Gotham Rounded Book"/>
          <w:sz w:val="2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color w:val="162983"/>
          <w:sz w:val="44"/>
          <w:szCs w:val="3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color w:val="162983"/>
          <w:sz w:val="44"/>
          <w:szCs w:val="3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44"/>
          <w:szCs w:val="3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44"/>
          <w:szCs w:val="3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44"/>
          <w:szCs w:val="32"/>
        </w:rPr>
      </w:pPr>
    </w:p>
    <w:p w:rsid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44"/>
          <w:szCs w:val="32"/>
        </w:rPr>
      </w:pP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44"/>
          <w:szCs w:val="32"/>
        </w:rPr>
      </w:pPr>
      <w:r w:rsidRPr="00F92E5D">
        <w:rPr>
          <w:rFonts w:ascii="Arial" w:hAnsi="Arial" w:cs="Arial"/>
          <w:b/>
          <w:sz w:val="44"/>
          <w:szCs w:val="32"/>
        </w:rPr>
        <w:t>Säker Traumavård</w:t>
      </w: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36"/>
          <w:szCs w:val="32"/>
        </w:rPr>
      </w:pP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28"/>
          <w:szCs w:val="32"/>
        </w:rPr>
      </w:pP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28"/>
          <w:szCs w:val="32"/>
        </w:rPr>
      </w:pPr>
      <w:r w:rsidRPr="00F92E5D">
        <w:rPr>
          <w:rFonts w:ascii="Arial" w:hAnsi="Arial" w:cs="Arial"/>
          <w:b/>
          <w:sz w:val="28"/>
          <w:szCs w:val="32"/>
        </w:rPr>
        <w:t>Åtgärdsöverenskommelse</w:t>
      </w:r>
      <w:bookmarkStart w:id="0" w:name="_Toc352923966"/>
      <w:r w:rsidRPr="00F92E5D">
        <w:rPr>
          <w:rFonts w:ascii="Arial" w:hAnsi="Arial" w:cs="Arial"/>
          <w:b/>
          <w:sz w:val="28"/>
          <w:szCs w:val="32"/>
        </w:rPr>
        <w:t xml:space="preserve"> me</w:t>
      </w:r>
      <w:bookmarkEnd w:id="0"/>
      <w:r w:rsidR="00E92434">
        <w:rPr>
          <w:rFonts w:ascii="Arial" w:hAnsi="Arial" w:cs="Arial"/>
          <w:b/>
          <w:sz w:val="28"/>
          <w:szCs w:val="32"/>
        </w:rPr>
        <w:t xml:space="preserve">d </w:t>
      </w:r>
      <w:r w:rsidR="002F0B01">
        <w:rPr>
          <w:rFonts w:ascii="Arial" w:hAnsi="Arial" w:cs="Arial"/>
          <w:b/>
          <w:sz w:val="28"/>
          <w:szCs w:val="32"/>
        </w:rPr>
        <w:t>Växjö och Ljungby</w:t>
      </w: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28"/>
          <w:szCs w:val="32"/>
        </w:rPr>
      </w:pP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28"/>
          <w:szCs w:val="32"/>
        </w:rPr>
      </w:pPr>
    </w:p>
    <w:p w:rsidR="00F92E5D" w:rsidRPr="00F92E5D" w:rsidRDefault="00F92E5D" w:rsidP="00F92E5D">
      <w:pPr>
        <w:keepNext/>
        <w:overflowPunct/>
        <w:autoSpaceDE/>
        <w:autoSpaceDN/>
        <w:adjustRightInd/>
        <w:ind w:firstLine="360"/>
        <w:textAlignment w:val="auto"/>
        <w:outlineLvl w:val="0"/>
        <w:rPr>
          <w:rFonts w:ascii="Arial" w:hAnsi="Arial" w:cs="Arial"/>
          <w:b/>
          <w:sz w:val="28"/>
          <w:szCs w:val="32"/>
        </w:rPr>
      </w:pPr>
      <w:r w:rsidRPr="00F92E5D">
        <w:rPr>
          <w:rFonts w:ascii="Arial" w:hAnsi="Arial" w:cs="Arial"/>
          <w:b/>
          <w:sz w:val="28"/>
          <w:szCs w:val="32"/>
        </w:rPr>
        <w:t xml:space="preserve">Revision </w:t>
      </w:r>
      <w:r w:rsidR="002F0B01">
        <w:rPr>
          <w:rFonts w:ascii="Arial" w:hAnsi="Arial" w:cs="Arial"/>
          <w:b/>
          <w:sz w:val="28"/>
          <w:szCs w:val="32"/>
        </w:rPr>
        <w:t>hösten</w:t>
      </w:r>
      <w:r w:rsidR="00BC65B6">
        <w:rPr>
          <w:rFonts w:ascii="Arial" w:hAnsi="Arial" w:cs="Arial"/>
          <w:b/>
          <w:sz w:val="28"/>
          <w:szCs w:val="32"/>
        </w:rPr>
        <w:t xml:space="preserve"> 2022</w:t>
      </w:r>
    </w:p>
    <w:p w:rsidR="00F92E5D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F92E5D" w:rsidRPr="00DD69D4" w:rsidRDefault="00F92E5D" w:rsidP="00F92E5D">
      <w:pPr>
        <w:keepNext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kern w:val="32"/>
          <w:sz w:val="28"/>
          <w:szCs w:val="28"/>
        </w:rPr>
      </w:pPr>
      <w:bookmarkStart w:id="1" w:name="_Toc197310971"/>
      <w:r w:rsidRPr="00DD69D4">
        <w:rPr>
          <w:rFonts w:ascii="Times New Roman" w:hAnsi="Times New Roman"/>
          <w:b/>
          <w:bCs/>
          <w:i/>
          <w:iCs/>
          <w:kern w:val="32"/>
          <w:sz w:val="28"/>
          <w:szCs w:val="28"/>
        </w:rPr>
        <w:lastRenderedPageBreak/>
        <w:t xml:space="preserve">Bakgrund </w:t>
      </w: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DD69D4">
        <w:rPr>
          <w:rFonts w:ascii="Times New Roman" w:hAnsi="Times New Roman"/>
          <w:szCs w:val="24"/>
        </w:rPr>
        <w:t xml:space="preserve">I samverkansöverenskommelsen ingår att en överenskommelse ska träffas mellan </w:t>
      </w:r>
      <w:r>
        <w:rPr>
          <w:rFonts w:ascii="Times New Roman" w:hAnsi="Times New Roman"/>
          <w:szCs w:val="24"/>
        </w:rPr>
        <w:t xml:space="preserve">sjukhuset </w:t>
      </w:r>
      <w:r w:rsidRPr="00DD69D4">
        <w:rPr>
          <w:rFonts w:ascii="Times New Roman" w:hAnsi="Times New Roman"/>
          <w:szCs w:val="24"/>
        </w:rPr>
        <w:t xml:space="preserve">och </w:t>
      </w:r>
      <w:r>
        <w:rPr>
          <w:rFonts w:ascii="Times New Roman" w:hAnsi="Times New Roman"/>
          <w:szCs w:val="24"/>
        </w:rPr>
        <w:t>revisorsteamet</w:t>
      </w:r>
      <w:r w:rsidRPr="00DD69D4">
        <w:rPr>
          <w:rFonts w:ascii="Times New Roman" w:hAnsi="Times New Roman"/>
          <w:szCs w:val="24"/>
        </w:rPr>
        <w:t xml:space="preserve"> om vilka åtgärder som ska genomföras för att öka kvalitet och säkerhet i traumasjukvården, samt datum för när </w:t>
      </w:r>
      <w:r w:rsidRPr="00DD69D4">
        <w:rPr>
          <w:rFonts w:ascii="Times New Roman" w:hAnsi="Times New Roman"/>
          <w:i/>
          <w:szCs w:val="24"/>
        </w:rPr>
        <w:t>genomförda</w:t>
      </w:r>
      <w:r w:rsidRPr="00DD69D4">
        <w:rPr>
          <w:rFonts w:ascii="Times New Roman" w:hAnsi="Times New Roman"/>
          <w:szCs w:val="24"/>
        </w:rPr>
        <w:t xml:space="preserve"> förbättringsåtgärder ska redovisas till teamet. Redovisningen ska ske senast </w:t>
      </w:r>
      <w:r>
        <w:rPr>
          <w:rFonts w:ascii="Times New Roman" w:hAnsi="Times New Roman"/>
          <w:szCs w:val="24"/>
        </w:rPr>
        <w:t>6</w:t>
      </w:r>
      <w:r w:rsidR="00BC65B6">
        <w:rPr>
          <w:rFonts w:ascii="Times New Roman" w:hAnsi="Times New Roman"/>
          <w:szCs w:val="24"/>
        </w:rPr>
        <w:t xml:space="preserve"> - 12</w:t>
      </w:r>
      <w:r w:rsidRPr="00DD69D4">
        <w:rPr>
          <w:rFonts w:ascii="Times New Roman" w:hAnsi="Times New Roman"/>
          <w:szCs w:val="24"/>
        </w:rPr>
        <w:t xml:space="preserve"> månader efter </w:t>
      </w:r>
      <w:proofErr w:type="gramStart"/>
      <w:r>
        <w:rPr>
          <w:rFonts w:ascii="Times New Roman" w:hAnsi="Times New Roman"/>
          <w:szCs w:val="24"/>
        </w:rPr>
        <w:t>revisionen</w:t>
      </w:r>
      <w:r w:rsidRPr="00DD69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eller</w:t>
      </w:r>
      <w:proofErr w:type="gramEnd"/>
      <w:r>
        <w:rPr>
          <w:rFonts w:ascii="Times New Roman" w:hAnsi="Times New Roman"/>
          <w:szCs w:val="24"/>
        </w:rPr>
        <w:t xml:space="preserve"> vid annat datum som överenskoms</w:t>
      </w:r>
      <w:r w:rsidRPr="00DD69D4">
        <w:rPr>
          <w:rFonts w:ascii="Times New Roman" w:hAnsi="Times New Roman"/>
          <w:szCs w:val="24"/>
        </w:rPr>
        <w:t>.</w:t>
      </w: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keepNext/>
        <w:overflowPunct/>
        <w:autoSpaceDE/>
        <w:autoSpaceDN/>
        <w:adjustRightInd/>
        <w:spacing w:before="240" w:after="60"/>
        <w:textAlignment w:val="auto"/>
        <w:outlineLvl w:val="1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D69D4">
        <w:rPr>
          <w:rFonts w:ascii="Times New Roman" w:hAnsi="Times New Roman"/>
          <w:b/>
          <w:bCs/>
          <w:i/>
          <w:iCs/>
          <w:sz w:val="28"/>
          <w:szCs w:val="28"/>
        </w:rPr>
        <w:t xml:space="preserve">Överenskommelse </w:t>
      </w: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DD69D4">
        <w:rPr>
          <w:rFonts w:ascii="Times New Roman" w:hAnsi="Times New Roman"/>
          <w:szCs w:val="24"/>
        </w:rPr>
        <w:t xml:space="preserve">Överenskommelse har träffats om att genomföra följande åtgärder i syfte att öka kvalitet och säkerhet inom traumasjukvården </w:t>
      </w:r>
      <w:r>
        <w:rPr>
          <w:rFonts w:ascii="Times New Roman" w:hAnsi="Times New Roman"/>
          <w:szCs w:val="24"/>
        </w:rPr>
        <w:t>v</w:t>
      </w:r>
      <w:r w:rsidRPr="00DD69D4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d</w:t>
      </w:r>
      <w:r w:rsidRPr="00DD69D4">
        <w:rPr>
          <w:rFonts w:ascii="Times New Roman" w:hAnsi="Times New Roman"/>
          <w:szCs w:val="24"/>
        </w:rPr>
        <w:t xml:space="preserve"> </w:t>
      </w:r>
      <w:r w:rsidR="002F0B01">
        <w:rPr>
          <w:rFonts w:ascii="Times New Roman" w:hAnsi="Times New Roman"/>
          <w:szCs w:val="24"/>
        </w:rPr>
        <w:t xml:space="preserve">sjukhusen i </w:t>
      </w:r>
      <w:r w:rsidR="002F0B01" w:rsidRPr="002F0B01">
        <w:rPr>
          <w:rFonts w:ascii="Times New Roman" w:hAnsi="Times New Roman"/>
          <w:szCs w:val="24"/>
        </w:rPr>
        <w:t>Region Kronoberg</w:t>
      </w:r>
      <w:r w:rsidR="002F0B01">
        <w:rPr>
          <w:rFonts w:ascii="Times New Roman" w:hAnsi="Times New Roman"/>
          <w:szCs w:val="24"/>
        </w:rPr>
        <w:t>.</w:t>
      </w: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7B4422" w:rsidRDefault="0073599A" w:rsidP="002F0B0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 xml:space="preserve">Rehabilitering </w:t>
      </w:r>
    </w:p>
    <w:p w:rsidR="00DB2751" w:rsidRPr="002F0B01" w:rsidRDefault="00DB2751" w:rsidP="00DB2751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Speciellt tidig kontakt med </w:t>
      </w:r>
      <w:r w:rsidR="007B4C2A">
        <w:rPr>
          <w:rFonts w:ascii="Times New Roman" w:hAnsi="Times New Roman"/>
          <w:szCs w:val="24"/>
        </w:rPr>
        <w:t xml:space="preserve">specialiserade </w:t>
      </w:r>
      <w:r>
        <w:rPr>
          <w:rFonts w:ascii="Times New Roman" w:hAnsi="Times New Roman"/>
          <w:szCs w:val="24"/>
        </w:rPr>
        <w:t>rehab resurser</w:t>
      </w:r>
    </w:p>
    <w:p w:rsidR="00DB2751" w:rsidRDefault="0073599A" w:rsidP="002F0B0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 xml:space="preserve">Utnyttja </w:t>
      </w:r>
      <w:proofErr w:type="spellStart"/>
      <w:r w:rsidR="002F0B01">
        <w:rPr>
          <w:rFonts w:ascii="Times New Roman" w:hAnsi="Times New Roman"/>
          <w:szCs w:val="24"/>
        </w:rPr>
        <w:t>S</w:t>
      </w:r>
      <w:r w:rsidRPr="002F0B01">
        <w:rPr>
          <w:rFonts w:ascii="Times New Roman" w:hAnsi="Times New Roman"/>
          <w:szCs w:val="24"/>
        </w:rPr>
        <w:t>wetrau</w:t>
      </w:r>
      <w:proofErr w:type="spellEnd"/>
      <w:r w:rsidRPr="002F0B01">
        <w:rPr>
          <w:rFonts w:ascii="Times New Roman" w:hAnsi="Times New Roman"/>
          <w:szCs w:val="24"/>
        </w:rPr>
        <w:t>-data som instrument för kvalitetsutveckling</w:t>
      </w:r>
    </w:p>
    <w:p w:rsidR="00DB2751" w:rsidRDefault="00DB2751" w:rsidP="00DB2751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Arbeta med att förbättra täckningsgrad dvs identifiera patienter som ska registreras</w:t>
      </w:r>
    </w:p>
    <w:p w:rsidR="007B4422" w:rsidRPr="002F0B01" w:rsidRDefault="009C64D3" w:rsidP="00DB2751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Använda resultat för att arbeta med processförbättring</w:t>
      </w:r>
      <w:r w:rsidR="0073599A" w:rsidRPr="002F0B01">
        <w:rPr>
          <w:rFonts w:ascii="Times New Roman" w:hAnsi="Times New Roman"/>
          <w:szCs w:val="24"/>
        </w:rPr>
        <w:t xml:space="preserve"> </w:t>
      </w:r>
    </w:p>
    <w:p w:rsidR="007B4422" w:rsidRDefault="0073599A" w:rsidP="002F0B0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>Akutläkarnas roll i traumaverksamheten</w:t>
      </w:r>
    </w:p>
    <w:p w:rsidR="009C64D3" w:rsidRDefault="009C64D3" w:rsidP="009C64D3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Gäller Växjö</w:t>
      </w:r>
    </w:p>
    <w:p w:rsidR="009C64D3" w:rsidRPr="002F0B01" w:rsidRDefault="009C64D3" w:rsidP="009C64D3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Först definiera rollen och sedan skapa förutsättningar med utbildning och deltagande i övningsverksamheten</w:t>
      </w:r>
    </w:p>
    <w:p w:rsidR="007B4422" w:rsidRPr="002F0B01" w:rsidRDefault="0073599A" w:rsidP="002F0B0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>Ökad följsamhet till riktlinjer</w:t>
      </w:r>
    </w:p>
    <w:p w:rsidR="007B4422" w:rsidRPr="002F0B01" w:rsidRDefault="0073599A" w:rsidP="002F0B01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>Larmnivå och kriterier inklusive observandum</w:t>
      </w:r>
    </w:p>
    <w:p w:rsidR="007B4422" w:rsidRPr="002F0B01" w:rsidRDefault="0073599A" w:rsidP="002F0B01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>Avsedd kompetens på plats</w:t>
      </w:r>
    </w:p>
    <w:p w:rsidR="007B4422" w:rsidRDefault="0073599A" w:rsidP="002F0B01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F0B01">
        <w:rPr>
          <w:rFonts w:ascii="Times New Roman" w:hAnsi="Times New Roman"/>
          <w:szCs w:val="24"/>
        </w:rPr>
        <w:t>Fortsatt samverkan med Södra sjukvårdsregionen</w:t>
      </w:r>
    </w:p>
    <w:p w:rsidR="009C64D3" w:rsidRDefault="009C64D3" w:rsidP="009C64D3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Fortsatt arbete via RAG Trauma</w:t>
      </w:r>
    </w:p>
    <w:p w:rsidR="009C64D3" w:rsidRDefault="009C64D3" w:rsidP="009C64D3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Fortsatt arbete med gemensamma riktlinjer och samordning med övriga sjukhus i södra sjukvårdsregionen</w:t>
      </w:r>
    </w:p>
    <w:p w:rsidR="009C64D3" w:rsidRPr="002F0B01" w:rsidRDefault="009C64D3" w:rsidP="009C64D3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Genom arbete i RAG skapa kontakt med NAG Trauma för att vara delaktig i den nationella kunskapsstyrningen.</w:t>
      </w:r>
    </w:p>
    <w:p w:rsidR="00F92E5D" w:rsidRPr="00F35749" w:rsidRDefault="00F92E5D" w:rsidP="00F35749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DD69D4">
        <w:rPr>
          <w:rFonts w:ascii="Times New Roman" w:hAnsi="Times New Roman"/>
          <w:szCs w:val="24"/>
        </w:rPr>
        <w:t>Åtgärds</w:t>
      </w:r>
      <w:r w:rsidR="00BC65B6">
        <w:rPr>
          <w:rFonts w:ascii="Times New Roman" w:hAnsi="Times New Roman"/>
          <w:szCs w:val="24"/>
        </w:rPr>
        <w:t xml:space="preserve">överenskommelsen </w:t>
      </w:r>
      <w:r w:rsidRPr="00DD69D4">
        <w:rPr>
          <w:rFonts w:ascii="Times New Roman" w:hAnsi="Times New Roman"/>
          <w:szCs w:val="24"/>
        </w:rPr>
        <w:t xml:space="preserve">mejlas till </w:t>
      </w:r>
      <w:r>
        <w:rPr>
          <w:rFonts w:ascii="Times New Roman" w:hAnsi="Times New Roman"/>
          <w:szCs w:val="24"/>
        </w:rPr>
        <w:t xml:space="preserve">representanten för det lokala </w:t>
      </w:r>
      <w:proofErr w:type="gramStart"/>
      <w:r w:rsidRPr="00DD69D4">
        <w:rPr>
          <w:rFonts w:ascii="Times New Roman" w:hAnsi="Times New Roman"/>
          <w:szCs w:val="24"/>
        </w:rPr>
        <w:t>revisorst</w:t>
      </w:r>
      <w:r>
        <w:rPr>
          <w:rFonts w:ascii="Times New Roman" w:hAnsi="Times New Roman"/>
          <w:szCs w:val="24"/>
        </w:rPr>
        <w:t>eamet</w:t>
      </w:r>
      <w:r w:rsidRPr="00DD69D4">
        <w:rPr>
          <w:rFonts w:ascii="Times New Roman" w:hAnsi="Times New Roman"/>
          <w:szCs w:val="24"/>
        </w:rPr>
        <w:t>,</w:t>
      </w:r>
      <w:r w:rsidR="000C6C3E">
        <w:rPr>
          <w:rFonts w:ascii="Times New Roman" w:hAnsi="Times New Roman"/>
          <w:szCs w:val="24"/>
        </w:rPr>
        <w:t xml:space="preserve">  </w:t>
      </w:r>
      <w:r w:rsidRPr="00DD69D4">
        <w:rPr>
          <w:rFonts w:ascii="Times New Roman" w:hAnsi="Times New Roman"/>
          <w:szCs w:val="24"/>
        </w:rPr>
        <w:t>senast</w:t>
      </w:r>
      <w:proofErr w:type="gramEnd"/>
      <w:r w:rsidRPr="00DD69D4">
        <w:rPr>
          <w:rFonts w:ascii="Times New Roman" w:hAnsi="Times New Roman"/>
          <w:szCs w:val="24"/>
        </w:rPr>
        <w:t xml:space="preserve"> den </w:t>
      </w:r>
      <w:r>
        <w:rPr>
          <w:rFonts w:ascii="Times New Roman" w:hAnsi="Times New Roman"/>
          <w:szCs w:val="24"/>
        </w:rPr>
        <w:t xml:space="preserve">   </w:t>
      </w:r>
      <w:r w:rsidR="00BC65B6">
        <w:rPr>
          <w:rFonts w:ascii="Times New Roman" w:hAnsi="Times New Roman"/>
          <w:szCs w:val="24"/>
        </w:rPr>
        <w:t>202</w:t>
      </w:r>
      <w:r w:rsidR="002F0B01">
        <w:rPr>
          <w:rFonts w:ascii="Times New Roman" w:hAnsi="Times New Roman"/>
          <w:szCs w:val="24"/>
        </w:rPr>
        <w:t>3</w:t>
      </w:r>
      <w:r w:rsidR="00BC65B6">
        <w:rPr>
          <w:rFonts w:ascii="Times New Roman" w:hAnsi="Times New Roman"/>
          <w:szCs w:val="24"/>
        </w:rPr>
        <w:t>-</w:t>
      </w:r>
      <w:r w:rsidR="002F0B01">
        <w:rPr>
          <w:rFonts w:ascii="Times New Roman" w:hAnsi="Times New Roman"/>
          <w:szCs w:val="24"/>
        </w:rPr>
        <w:t>01</w:t>
      </w:r>
      <w:r w:rsidR="00BC65B6">
        <w:rPr>
          <w:rFonts w:ascii="Times New Roman" w:hAnsi="Times New Roman"/>
          <w:szCs w:val="24"/>
        </w:rPr>
        <w:t>-3</w:t>
      </w:r>
      <w:r w:rsidR="002F0B01">
        <w:rPr>
          <w:rFonts w:ascii="Times New Roman" w:hAnsi="Times New Roman"/>
          <w:szCs w:val="24"/>
        </w:rPr>
        <w:t>1</w:t>
      </w:r>
    </w:p>
    <w:bookmarkEnd w:id="1"/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p w:rsidR="00F92E5D" w:rsidRPr="00DD69D4" w:rsidRDefault="00F92E5D" w:rsidP="00F92E5D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9"/>
      </w:tblGrid>
      <w:tr w:rsidR="002B0C5A" w:rsidTr="00C12EB0">
        <w:tc>
          <w:tcPr>
            <w:tcW w:w="4521" w:type="dxa"/>
          </w:tcPr>
          <w:p w:rsidR="000C6C3E" w:rsidRDefault="000C6C3E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DD69D4">
              <w:rPr>
                <w:rFonts w:ascii="Times New Roman" w:hAnsi="Times New Roman"/>
                <w:szCs w:val="24"/>
              </w:rPr>
              <w:t xml:space="preserve">För </w:t>
            </w:r>
            <w:r w:rsidR="002F0B01">
              <w:rPr>
                <w:rFonts w:ascii="Times New Roman" w:hAnsi="Times New Roman"/>
                <w:szCs w:val="24"/>
              </w:rPr>
              <w:t>Växjö och Ljungby</w:t>
            </w:r>
          </w:p>
        </w:tc>
        <w:tc>
          <w:tcPr>
            <w:tcW w:w="4549" w:type="dxa"/>
          </w:tcPr>
          <w:p w:rsidR="000C6C3E" w:rsidRDefault="000C6C3E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DD69D4">
              <w:rPr>
                <w:rFonts w:ascii="Times New Roman" w:hAnsi="Times New Roman"/>
                <w:szCs w:val="24"/>
              </w:rPr>
              <w:t>För revisorsteame</w:t>
            </w:r>
            <w:r>
              <w:rPr>
                <w:rFonts w:ascii="Times New Roman" w:hAnsi="Times New Roman"/>
                <w:szCs w:val="24"/>
              </w:rPr>
              <w:t>t</w:t>
            </w:r>
          </w:p>
        </w:tc>
      </w:tr>
      <w:tr w:rsidR="002B0C5A" w:rsidTr="00C12EB0">
        <w:tc>
          <w:tcPr>
            <w:tcW w:w="4521" w:type="dxa"/>
          </w:tcPr>
          <w:p w:rsidR="0070207E" w:rsidRDefault="0070207E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  <w:p w:rsidR="0070207E" w:rsidRDefault="0070207E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  <w:p w:rsidR="000C6C3E" w:rsidRPr="0070207E" w:rsidRDefault="0070207E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 w:rsidRPr="00DD69D4">
              <w:rPr>
                <w:rFonts w:ascii="Times New Roman" w:hAnsi="Times New Roman"/>
                <w:szCs w:val="24"/>
              </w:rPr>
              <w:t>.......................................................</w:t>
            </w:r>
          </w:p>
        </w:tc>
        <w:tc>
          <w:tcPr>
            <w:tcW w:w="4549" w:type="dxa"/>
          </w:tcPr>
          <w:p w:rsidR="000C6C3E" w:rsidRPr="0070207E" w:rsidRDefault="002B0C5A" w:rsidP="00F92E5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9353F8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0</wp:posOffset>
                  </wp:positionV>
                  <wp:extent cx="2326005" cy="844550"/>
                  <wp:effectExtent l="0" t="0" r="0" b="0"/>
                  <wp:wrapTopAndBottom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844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0C5A" w:rsidTr="00C12EB0">
        <w:tc>
          <w:tcPr>
            <w:tcW w:w="4521" w:type="dxa"/>
          </w:tcPr>
          <w:p w:rsidR="000C6C3E" w:rsidRDefault="002F0B01" w:rsidP="000C6C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Florence Eddyson Hägg</w:t>
            </w:r>
          </w:p>
          <w:p w:rsidR="00F35749" w:rsidRDefault="002F0B01" w:rsidP="000C6C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Sjukhuschef</w:t>
            </w:r>
          </w:p>
        </w:tc>
        <w:tc>
          <w:tcPr>
            <w:tcW w:w="4549" w:type="dxa"/>
          </w:tcPr>
          <w:p w:rsidR="000C6C3E" w:rsidRDefault="000C6C3E" w:rsidP="000C6C3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</w:tbl>
    <w:p w:rsidR="00B03E8D" w:rsidRPr="00745809" w:rsidRDefault="00B03E8D" w:rsidP="00C12EB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</w:p>
    <w:sectPr w:rsidR="00B03E8D" w:rsidRPr="00745809" w:rsidSect="00A3144D">
      <w:headerReference w:type="default" r:id="rId12"/>
      <w:footerReference w:type="default" r:id="rId13"/>
      <w:pgSz w:w="11906" w:h="16838" w:code="9"/>
      <w:pgMar w:top="1418" w:right="1418" w:bottom="1418" w:left="1418" w:header="709" w:footer="3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B4D" w:rsidRDefault="00EC4B4D">
      <w:r>
        <w:separator/>
      </w:r>
    </w:p>
  </w:endnote>
  <w:endnote w:type="continuationSeparator" w:id="0">
    <w:p w:rsidR="00EC4B4D" w:rsidRDefault="00EC4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tham Rounded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A8B" w:rsidRPr="00412695" w:rsidRDefault="00900090" w:rsidP="00EE5FD4">
    <w:pPr>
      <w:pStyle w:val="Sidfot"/>
      <w:spacing w:before="40" w:after="20"/>
      <w:ind w:left="-567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6753E" wp14:editId="0456753F">
          <wp:simplePos x="0" y="0"/>
          <wp:positionH relativeFrom="column">
            <wp:posOffset>99695</wp:posOffset>
          </wp:positionH>
          <wp:positionV relativeFrom="paragraph">
            <wp:posOffset>-572135</wp:posOffset>
          </wp:positionV>
          <wp:extent cx="5759450" cy="76662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B4D" w:rsidRDefault="00EC4B4D">
      <w:r>
        <w:separator/>
      </w:r>
    </w:p>
  </w:footnote>
  <w:footnote w:type="continuationSeparator" w:id="0">
    <w:p w:rsidR="00EC4B4D" w:rsidRDefault="00EC4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wav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000"/>
      <w:gridCol w:w="3044"/>
    </w:tblGrid>
    <w:tr w:rsidR="00E15AD6" w:rsidRPr="00C57F61" w:rsidTr="00E15AD6">
      <w:trPr>
        <w:trHeight w:val="340"/>
      </w:trPr>
      <w:tc>
        <w:tcPr>
          <w:tcW w:w="3070" w:type="dxa"/>
          <w:tcBorders>
            <w:bottom w:val="single" w:sz="4" w:space="0" w:color="95B3D7" w:themeColor="accent1" w:themeTint="99"/>
          </w:tcBorders>
        </w:tcPr>
        <w:p w:rsidR="00E15AD6" w:rsidRPr="00C57F61" w:rsidRDefault="00E15AD6" w:rsidP="00172B7F">
          <w:pPr>
            <w:rPr>
              <w:rFonts w:ascii="Gotham Rounded Book" w:hAnsi="Gotham Rounded Book"/>
              <w:color w:val="365F91" w:themeColor="accent1" w:themeShade="BF"/>
              <w:sz w:val="22"/>
            </w:rPr>
          </w:pPr>
          <w:r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>Säker Traumavård</w:t>
          </w:r>
        </w:p>
      </w:tc>
      <w:tc>
        <w:tcPr>
          <w:tcW w:w="3070" w:type="dxa"/>
          <w:tcBorders>
            <w:bottom w:val="single" w:sz="4" w:space="0" w:color="95B3D7" w:themeColor="accent1" w:themeTint="99"/>
          </w:tcBorders>
        </w:tcPr>
        <w:p w:rsidR="00E15AD6" w:rsidRPr="00C57F61" w:rsidRDefault="00E15AD6" w:rsidP="00172B7F">
          <w:pPr>
            <w:rPr>
              <w:rFonts w:ascii="Gotham Rounded Book" w:hAnsi="Gotham Rounded Book"/>
              <w:color w:val="365F91" w:themeColor="accent1" w:themeShade="BF"/>
              <w:sz w:val="22"/>
            </w:rPr>
          </w:pPr>
        </w:p>
      </w:tc>
      <w:tc>
        <w:tcPr>
          <w:tcW w:w="3070" w:type="dxa"/>
          <w:tcBorders>
            <w:bottom w:val="single" w:sz="4" w:space="0" w:color="95B3D7" w:themeColor="accent1" w:themeTint="99"/>
          </w:tcBorders>
        </w:tcPr>
        <w:p w:rsidR="00E15AD6" w:rsidRPr="00C57F61" w:rsidRDefault="00430D22" w:rsidP="006173EA">
          <w:pPr>
            <w:rPr>
              <w:rFonts w:ascii="Gotham Rounded Book" w:hAnsi="Gotham Rounded Book"/>
              <w:color w:val="365F91" w:themeColor="accent1" w:themeShade="BF"/>
              <w:sz w:val="22"/>
            </w:rPr>
          </w:pPr>
          <w:r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 xml:space="preserve">  </w:t>
          </w:r>
          <w:r w:rsidR="006173EA"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 xml:space="preserve">    </w:t>
          </w:r>
          <w:r w:rsidR="00E15AD6"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>saker.trauma@</w:t>
          </w:r>
          <w:r w:rsidR="006173EA"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>lof</w:t>
          </w:r>
          <w:r w:rsidR="00E15AD6" w:rsidRPr="00C57F61">
            <w:rPr>
              <w:rFonts w:ascii="Gotham Rounded Book" w:hAnsi="Gotham Rounded Book"/>
              <w:color w:val="365F91" w:themeColor="accent1" w:themeShade="BF"/>
              <w:sz w:val="22"/>
            </w:rPr>
            <w:t>.se</w:t>
          </w:r>
        </w:p>
      </w:tc>
    </w:tr>
  </w:tbl>
  <w:p w:rsidR="0077346A" w:rsidRPr="00C57F61" w:rsidRDefault="0077346A" w:rsidP="00172B7F">
    <w:pPr>
      <w:rPr>
        <w:rFonts w:ascii="Gotham Rounded Book" w:hAnsi="Gotham Rounded Book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46A4"/>
    <w:multiLevelType w:val="hybridMultilevel"/>
    <w:tmpl w:val="6DF26500"/>
    <w:lvl w:ilvl="0" w:tplc="0FDA5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63290">
      <w:start w:val="27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366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600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52E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6AC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A03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20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0B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95044F"/>
    <w:multiLevelType w:val="hybridMultilevel"/>
    <w:tmpl w:val="EACEA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52486"/>
    <w:multiLevelType w:val="hybridMultilevel"/>
    <w:tmpl w:val="BFACB672"/>
    <w:lvl w:ilvl="0" w:tplc="B60A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E03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F4B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B20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8E6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C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2C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4B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98F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207B6C"/>
    <w:multiLevelType w:val="hybridMultilevel"/>
    <w:tmpl w:val="FFCCEB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2294A"/>
    <w:multiLevelType w:val="hybridMultilevel"/>
    <w:tmpl w:val="538EC3FE"/>
    <w:lvl w:ilvl="0" w:tplc="A0569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4C3BA">
      <w:start w:val="8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2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E0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2C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A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07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E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48B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Status" w:val=" "/>
  </w:docVars>
  <w:rsids>
    <w:rsidRoot w:val="00F92E5D"/>
    <w:rsid w:val="0000285F"/>
    <w:rsid w:val="000A2C5D"/>
    <w:rsid w:val="000C6C3E"/>
    <w:rsid w:val="00150936"/>
    <w:rsid w:val="00151868"/>
    <w:rsid w:val="00172B7F"/>
    <w:rsid w:val="001914A7"/>
    <w:rsid w:val="001E33BE"/>
    <w:rsid w:val="001E37E9"/>
    <w:rsid w:val="001E6388"/>
    <w:rsid w:val="001F4EC4"/>
    <w:rsid w:val="00202D52"/>
    <w:rsid w:val="002342EC"/>
    <w:rsid w:val="002574A5"/>
    <w:rsid w:val="00266EEC"/>
    <w:rsid w:val="00285C3F"/>
    <w:rsid w:val="002B0C5A"/>
    <w:rsid w:val="002B17E1"/>
    <w:rsid w:val="002F0B01"/>
    <w:rsid w:val="003237CC"/>
    <w:rsid w:val="003C79C7"/>
    <w:rsid w:val="003D1136"/>
    <w:rsid w:val="003E06F9"/>
    <w:rsid w:val="003E37D0"/>
    <w:rsid w:val="003E42A5"/>
    <w:rsid w:val="003F330B"/>
    <w:rsid w:val="0040297F"/>
    <w:rsid w:val="00412695"/>
    <w:rsid w:val="00421C47"/>
    <w:rsid w:val="00430D22"/>
    <w:rsid w:val="004633F1"/>
    <w:rsid w:val="00501B3B"/>
    <w:rsid w:val="00515ECA"/>
    <w:rsid w:val="00535D95"/>
    <w:rsid w:val="00555734"/>
    <w:rsid w:val="005D132F"/>
    <w:rsid w:val="0061660D"/>
    <w:rsid w:val="006173EA"/>
    <w:rsid w:val="00626CB2"/>
    <w:rsid w:val="00642C5B"/>
    <w:rsid w:val="006430C2"/>
    <w:rsid w:val="00646803"/>
    <w:rsid w:val="0065578B"/>
    <w:rsid w:val="006A0AEC"/>
    <w:rsid w:val="006B7EE7"/>
    <w:rsid w:val="006D53E5"/>
    <w:rsid w:val="0070207E"/>
    <w:rsid w:val="0073599A"/>
    <w:rsid w:val="00736C9C"/>
    <w:rsid w:val="00743BEA"/>
    <w:rsid w:val="00745809"/>
    <w:rsid w:val="00757927"/>
    <w:rsid w:val="0077346A"/>
    <w:rsid w:val="007B1225"/>
    <w:rsid w:val="007B4422"/>
    <w:rsid w:val="007B4C2A"/>
    <w:rsid w:val="007B6739"/>
    <w:rsid w:val="00804B49"/>
    <w:rsid w:val="008151E3"/>
    <w:rsid w:val="00832CCB"/>
    <w:rsid w:val="00884E19"/>
    <w:rsid w:val="008B0925"/>
    <w:rsid w:val="00900090"/>
    <w:rsid w:val="00907EDC"/>
    <w:rsid w:val="00926B9B"/>
    <w:rsid w:val="00930821"/>
    <w:rsid w:val="009C64D3"/>
    <w:rsid w:val="009E0A8B"/>
    <w:rsid w:val="009E4B04"/>
    <w:rsid w:val="00A05DA5"/>
    <w:rsid w:val="00A14BCD"/>
    <w:rsid w:val="00A15176"/>
    <w:rsid w:val="00A27D24"/>
    <w:rsid w:val="00A3144D"/>
    <w:rsid w:val="00A35490"/>
    <w:rsid w:val="00AA456B"/>
    <w:rsid w:val="00AA6399"/>
    <w:rsid w:val="00AC7622"/>
    <w:rsid w:val="00B03E8D"/>
    <w:rsid w:val="00B63CE9"/>
    <w:rsid w:val="00BC65B6"/>
    <w:rsid w:val="00BD686A"/>
    <w:rsid w:val="00BF7BE5"/>
    <w:rsid w:val="00C12EB0"/>
    <w:rsid w:val="00C57F61"/>
    <w:rsid w:val="00D12C75"/>
    <w:rsid w:val="00D458E4"/>
    <w:rsid w:val="00D51A66"/>
    <w:rsid w:val="00D60F5C"/>
    <w:rsid w:val="00D913DE"/>
    <w:rsid w:val="00DB24F7"/>
    <w:rsid w:val="00DB2751"/>
    <w:rsid w:val="00DB7E68"/>
    <w:rsid w:val="00DE4C56"/>
    <w:rsid w:val="00E0630A"/>
    <w:rsid w:val="00E15AD6"/>
    <w:rsid w:val="00E778BE"/>
    <w:rsid w:val="00E8236A"/>
    <w:rsid w:val="00E92434"/>
    <w:rsid w:val="00EB510A"/>
    <w:rsid w:val="00EC4B4D"/>
    <w:rsid w:val="00EE5FD4"/>
    <w:rsid w:val="00F27A22"/>
    <w:rsid w:val="00F3166B"/>
    <w:rsid w:val="00F35749"/>
    <w:rsid w:val="00F441F9"/>
    <w:rsid w:val="00F63FF7"/>
    <w:rsid w:val="00F92E5D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C0FA14"/>
  <w15:docId w15:val="{31F4B72C-AC24-40FF-82E2-3499842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41F9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qFormat/>
    <w:rsid w:val="00F441F9"/>
    <w:pPr>
      <w:outlineLvl w:val="0"/>
    </w:pPr>
    <w:rPr>
      <w:rFonts w:ascii="Arial" w:hAnsi="Arial" w:cs="Arial"/>
      <w:b/>
      <w:color w:val="162983"/>
      <w:sz w:val="32"/>
      <w:szCs w:val="32"/>
    </w:rPr>
  </w:style>
  <w:style w:type="paragraph" w:styleId="Rubrik2">
    <w:name w:val="heading 2"/>
    <w:basedOn w:val="Rubrik1"/>
    <w:qFormat/>
    <w:rsid w:val="00E0630A"/>
    <w:pPr>
      <w:outlineLvl w:val="1"/>
    </w:pPr>
    <w:rPr>
      <w:sz w:val="22"/>
      <w:szCs w:val="22"/>
    </w:rPr>
  </w:style>
  <w:style w:type="paragraph" w:styleId="Rubrik3">
    <w:name w:val="heading 3"/>
    <w:basedOn w:val="Rubrik2"/>
    <w:next w:val="Normal"/>
    <w:qFormat/>
    <w:rsid w:val="0040297F"/>
    <w:pPr>
      <w:outlineLvl w:val="2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633F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A456B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rdtext">
    <w:name w:val="Body Text"/>
    <w:basedOn w:val="Normal"/>
    <w:rsid w:val="00B03E8D"/>
    <w:rPr>
      <w:sz w:val="22"/>
      <w:szCs w:val="22"/>
    </w:rPr>
  </w:style>
  <w:style w:type="table" w:styleId="Tabellrutnt">
    <w:name w:val="Table Grid"/>
    <w:basedOn w:val="Normaltabell"/>
    <w:rsid w:val="0046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4633F1"/>
    <w:rPr>
      <w:color w:val="0000FF"/>
      <w:u w:val="single"/>
    </w:rPr>
  </w:style>
  <w:style w:type="paragraph" w:styleId="Datum">
    <w:name w:val="Date"/>
    <w:basedOn w:val="Normal"/>
    <w:rsid w:val="00285C3F"/>
    <w:pPr>
      <w:framePr w:w="10490" w:wrap="around" w:hAnchor="text" w:yAlign="top"/>
    </w:pPr>
  </w:style>
  <w:style w:type="paragraph" w:customStyle="1" w:styleId="Vrtrende">
    <w:name w:val="VårtÄrende"/>
    <w:basedOn w:val="Normal"/>
    <w:rsid w:val="00B03E8D"/>
    <w:pPr>
      <w:framePr w:w="10206" w:wrap="around" w:vAnchor="page" w:hAnchor="text" w:y="961"/>
    </w:pPr>
    <w:rPr>
      <w:sz w:val="22"/>
      <w:szCs w:val="22"/>
    </w:rPr>
  </w:style>
  <w:style w:type="paragraph" w:styleId="Normalwebb">
    <w:name w:val="Normal (Web)"/>
    <w:basedOn w:val="Normal"/>
    <w:rsid w:val="003F330B"/>
    <w:pPr>
      <w:overflowPunct/>
      <w:autoSpaceDE/>
      <w:autoSpaceDN/>
      <w:adjustRightInd/>
      <w:spacing w:before="67" w:after="117" w:line="357" w:lineRule="auto"/>
      <w:textAlignment w:val="auto"/>
    </w:pPr>
    <w:rPr>
      <w:rFonts w:ascii="Arial" w:hAnsi="Arial" w:cs="Arial"/>
      <w:color w:val="282828"/>
      <w:szCs w:val="24"/>
    </w:rPr>
  </w:style>
  <w:style w:type="paragraph" w:styleId="Ballongtext">
    <w:name w:val="Balloon Text"/>
    <w:basedOn w:val="Normal"/>
    <w:semiHidden/>
    <w:rsid w:val="009E0A8B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link w:val="RubrikChar"/>
    <w:qFormat/>
    <w:rsid w:val="00A3144D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A31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arkbetoning">
    <w:name w:val="Intense Emphasis"/>
    <w:basedOn w:val="Standardstycketeckensnitt"/>
    <w:uiPriority w:val="21"/>
    <w:qFormat/>
    <w:rsid w:val="00A3144D"/>
    <w:rPr>
      <w:b/>
      <w:bCs/>
      <w:i/>
      <w:iCs/>
      <w:color w:val="4F81BD" w:themeColor="accent1"/>
    </w:rPr>
  </w:style>
  <w:style w:type="paragraph" w:styleId="Liststycke">
    <w:name w:val="List Paragraph"/>
    <w:basedOn w:val="Normal"/>
    <w:uiPriority w:val="34"/>
    <w:qFormat/>
    <w:rsid w:val="00F9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6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939">
          <w:marLeft w:val="77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8275">
          <w:marLeft w:val="77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6926395521D345A5AD1F93A152A892" ma:contentTypeVersion="1" ma:contentTypeDescription="Skapa ett nytt dokument." ma:contentTypeScope="" ma:versionID="5d96333e644c399b38f277fc0063677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b9d74627f3e516996a07efcf71a14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DF95-4B3F-4224-A727-BBC883CD6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711C2-1592-47B7-8D1E-1F272C309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45EBB-3E92-4144-9A26-0A918DA01AAE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FBDECF8-6DAE-4003-985B-B39299FA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2004-03-03</vt:lpstr>
    </vt:vector>
  </TitlesOfParts>
  <Company>Moks Handel &amp; Konsult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2004-03-03</dc:title>
  <dc:creator>salu</dc:creator>
  <dc:description>Förnamn Efternamn och titel</dc:description>
  <cp:lastModifiedBy>Lindgren Pär SHV aneklin läk Växjö</cp:lastModifiedBy>
  <cp:revision>6</cp:revision>
  <cp:lastPrinted>2016-01-15T22:48:00Z</cp:lastPrinted>
  <dcterms:created xsi:type="dcterms:W3CDTF">2023-01-28T13:54:00Z</dcterms:created>
  <dcterms:modified xsi:type="dcterms:W3CDTF">2023-02-01T08:23:00Z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0x010100246926395521D345A5AD1F93A152A892</vt:lpwstr>
  </property>
</Properties>
</file>