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A37" w:rsidRPr="00D143A9" w:rsidRDefault="00D54288" w:rsidP="00D143A9">
      <w:pPr>
        <w:pStyle w:val="Rubrik1"/>
        <w:jc w:val="center"/>
        <w:rPr>
          <w:rFonts w:cstheme="majorHAnsi"/>
          <w:color w:val="auto"/>
          <w:sz w:val="24"/>
          <w:szCs w:val="24"/>
        </w:rPr>
      </w:pPr>
      <w:proofErr w:type="spellStart"/>
      <w:r w:rsidRPr="002014CE">
        <w:rPr>
          <w:rFonts w:cstheme="majorHAnsi"/>
          <w:color w:val="auto"/>
          <w:sz w:val="24"/>
          <w:szCs w:val="24"/>
        </w:rPr>
        <w:t>Fiskbensdiagram</w:t>
      </w:r>
      <w:proofErr w:type="spellEnd"/>
    </w:p>
    <w:p w:rsidR="00D54288" w:rsidRPr="002014CE" w:rsidRDefault="00D54288" w:rsidP="00D54288">
      <w:pPr>
        <w:rPr>
          <w:rFonts w:asciiTheme="majorHAnsi" w:hAnsiTheme="majorHAnsi" w:cstheme="majorHAnsi"/>
          <w:sz w:val="24"/>
          <w:szCs w:val="24"/>
          <w:lang w:val="sv-SE"/>
        </w:rPr>
      </w:pPr>
      <w:r w:rsidRPr="002014CE">
        <w:rPr>
          <w:rFonts w:asciiTheme="majorHAnsi" w:hAnsiTheme="majorHAnsi" w:cstheme="majorHAnsi"/>
          <w:sz w:val="24"/>
          <w:szCs w:val="24"/>
          <w:lang w:val="sv-SE"/>
        </w:rPr>
        <w:t>Fiskbensdiagram, också känt som Ishikawadiagram eller Orsak-Verkandiagram, används för att på ett strukturerat sätt identifiera, sortera och tydligt illustrera och kartlägga tänkbara orsaker till ett problem eller tillstånd.</w:t>
      </w:r>
    </w:p>
    <w:p w:rsidR="00D54288" w:rsidRPr="002014CE" w:rsidRDefault="00D54288" w:rsidP="00D54288">
      <w:pPr>
        <w:rPr>
          <w:rFonts w:asciiTheme="majorHAnsi" w:hAnsiTheme="majorHAnsi" w:cstheme="majorHAnsi"/>
          <w:sz w:val="24"/>
          <w:szCs w:val="24"/>
          <w:lang w:val="sv-SE"/>
        </w:rPr>
      </w:pPr>
      <w:r w:rsidRPr="002014CE">
        <w:rPr>
          <w:rFonts w:asciiTheme="majorHAnsi" w:hAnsiTheme="majorHAnsi" w:cstheme="majorHAnsi"/>
          <w:noProof/>
          <w:sz w:val="24"/>
          <w:szCs w:val="24"/>
          <w:lang w:val="sv-SE"/>
        </w:rPr>
        <w:drawing>
          <wp:inline distT="0" distB="0" distL="0" distR="0">
            <wp:extent cx="4867275" cy="3648075"/>
            <wp:effectExtent l="0" t="0" r="9525" b="9525"/>
            <wp:docPr id="1" name="Bildobjekt 1" descr="https://intranat.ltkronoberg.se/contentassets/c56470a8c9b14004952cea753a4a38b8/fiskbensdiagram.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at.ltkronoberg.se/contentassets/c56470a8c9b14004952cea753a4a38b8/fiskbensdiagram.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3648075"/>
                    </a:xfrm>
                    <a:prstGeom prst="rect">
                      <a:avLst/>
                    </a:prstGeom>
                    <a:noFill/>
                    <a:ln>
                      <a:noFill/>
                    </a:ln>
                  </pic:spPr>
                </pic:pic>
              </a:graphicData>
            </a:graphic>
          </wp:inline>
        </w:drawing>
      </w:r>
    </w:p>
    <w:p w:rsidR="00D54288" w:rsidRPr="002014CE" w:rsidRDefault="00D54288" w:rsidP="00D54288">
      <w:pPr>
        <w:rPr>
          <w:rFonts w:asciiTheme="majorHAnsi" w:hAnsiTheme="majorHAnsi" w:cstheme="majorHAnsi"/>
          <w:sz w:val="24"/>
          <w:szCs w:val="24"/>
          <w:lang w:val="sv-SE"/>
        </w:rPr>
      </w:pPr>
      <w:r w:rsidRPr="002014CE">
        <w:rPr>
          <w:rFonts w:asciiTheme="majorHAnsi" w:hAnsiTheme="majorHAnsi" w:cstheme="majorHAnsi"/>
          <w:sz w:val="24"/>
          <w:szCs w:val="24"/>
          <w:lang w:val="sv-SE"/>
        </w:rPr>
        <w:t>Metoden benar ut problemet genom att visualisera det. Diagrammet består av en ryggrad som i ena änden har ett huvud – här skrivs problemet in. Utifrån ryggraden finns ett antal ben där tänkbara huvudorsaker till problemet anges. I de mindre delbenen skriver man detaljerad information om orsakerna.</w:t>
      </w:r>
    </w:p>
    <w:p w:rsidR="00D54288" w:rsidRPr="002014CE" w:rsidRDefault="00D54288" w:rsidP="00D54288">
      <w:pPr>
        <w:rPr>
          <w:rFonts w:asciiTheme="majorHAnsi" w:hAnsiTheme="majorHAnsi" w:cstheme="majorHAnsi"/>
          <w:sz w:val="24"/>
          <w:szCs w:val="24"/>
          <w:lang w:val="sv-SE"/>
        </w:rPr>
      </w:pPr>
      <w:r w:rsidRPr="002014CE">
        <w:rPr>
          <w:rFonts w:asciiTheme="majorHAnsi" w:hAnsiTheme="majorHAnsi" w:cstheme="majorHAnsi"/>
          <w:sz w:val="24"/>
          <w:szCs w:val="24"/>
          <w:lang w:val="sv-SE"/>
        </w:rPr>
        <w:t>Förbättringsarbetet börjar med en fördjupad insikt om problemet och fiskbensdiagrammet ger en bild av nuläget. Metoden är lätt att använda och ger en annorlunda översikt på problemet.</w:t>
      </w:r>
    </w:p>
    <w:p w:rsidR="00D54288" w:rsidRPr="002014CE" w:rsidRDefault="00D54288" w:rsidP="00D54288">
      <w:pPr>
        <w:rPr>
          <w:rFonts w:asciiTheme="majorHAnsi" w:hAnsiTheme="majorHAnsi" w:cstheme="majorHAnsi"/>
          <w:sz w:val="24"/>
          <w:szCs w:val="24"/>
          <w:lang w:val="sv-SE"/>
        </w:rPr>
      </w:pPr>
      <w:r w:rsidRPr="002014CE">
        <w:rPr>
          <w:rFonts w:asciiTheme="majorHAnsi" w:hAnsiTheme="majorHAnsi" w:cstheme="majorHAnsi"/>
          <w:sz w:val="24"/>
          <w:szCs w:val="24"/>
          <w:lang w:val="sv-SE"/>
        </w:rPr>
        <w:t>Fiskbensdiagrammet svarar på frågorna:</w:t>
      </w:r>
    </w:p>
    <w:p w:rsidR="00D54288" w:rsidRPr="002014CE" w:rsidRDefault="00D54288" w:rsidP="00D54288">
      <w:pPr>
        <w:numPr>
          <w:ilvl w:val="0"/>
          <w:numId w:val="11"/>
        </w:numPr>
        <w:rPr>
          <w:rFonts w:asciiTheme="majorHAnsi" w:hAnsiTheme="majorHAnsi" w:cstheme="majorHAnsi"/>
          <w:sz w:val="24"/>
          <w:szCs w:val="24"/>
          <w:lang w:val="sv-SE"/>
        </w:rPr>
      </w:pPr>
      <w:r w:rsidRPr="002014CE">
        <w:rPr>
          <w:rFonts w:asciiTheme="majorHAnsi" w:hAnsiTheme="majorHAnsi" w:cstheme="majorHAnsi"/>
          <w:sz w:val="24"/>
          <w:szCs w:val="24"/>
          <w:lang w:val="sv-SE"/>
        </w:rPr>
        <w:t>vilka är de tänkbara orsakerna till att…?</w:t>
      </w:r>
    </w:p>
    <w:p w:rsidR="00D54288" w:rsidRPr="002014CE" w:rsidRDefault="00D54288" w:rsidP="00D54288">
      <w:pPr>
        <w:numPr>
          <w:ilvl w:val="0"/>
          <w:numId w:val="11"/>
        </w:numPr>
        <w:rPr>
          <w:rFonts w:asciiTheme="majorHAnsi" w:hAnsiTheme="majorHAnsi" w:cstheme="majorHAnsi"/>
          <w:sz w:val="24"/>
          <w:szCs w:val="24"/>
          <w:lang w:val="sv-SE"/>
        </w:rPr>
      </w:pPr>
      <w:r w:rsidRPr="002014CE">
        <w:rPr>
          <w:rFonts w:asciiTheme="majorHAnsi" w:hAnsiTheme="majorHAnsi" w:cstheme="majorHAnsi"/>
          <w:sz w:val="24"/>
          <w:szCs w:val="24"/>
          <w:lang w:val="sv-SE"/>
        </w:rPr>
        <w:t>vilka orsaker finns bakom…?</w:t>
      </w:r>
    </w:p>
    <w:p w:rsidR="00D54288" w:rsidRPr="002014CE" w:rsidRDefault="00D54288" w:rsidP="00D54288">
      <w:pPr>
        <w:numPr>
          <w:ilvl w:val="0"/>
          <w:numId w:val="11"/>
        </w:numPr>
        <w:rPr>
          <w:rFonts w:asciiTheme="majorHAnsi" w:hAnsiTheme="majorHAnsi" w:cstheme="majorHAnsi"/>
          <w:sz w:val="24"/>
          <w:szCs w:val="24"/>
          <w:lang w:val="sv-SE"/>
        </w:rPr>
      </w:pPr>
      <w:r w:rsidRPr="002014CE">
        <w:rPr>
          <w:rFonts w:asciiTheme="majorHAnsi" w:hAnsiTheme="majorHAnsi" w:cstheme="majorHAnsi"/>
          <w:sz w:val="24"/>
          <w:szCs w:val="24"/>
          <w:lang w:val="sv-SE"/>
        </w:rPr>
        <w:t>varför har vi problem med…?</w:t>
      </w:r>
    </w:p>
    <w:p w:rsidR="00D54288" w:rsidRPr="002014CE" w:rsidRDefault="00D54288" w:rsidP="00D54288">
      <w:pPr>
        <w:rPr>
          <w:rFonts w:asciiTheme="majorHAnsi" w:hAnsiTheme="majorHAnsi" w:cstheme="majorHAnsi"/>
          <w:b/>
          <w:bCs/>
          <w:sz w:val="24"/>
          <w:szCs w:val="24"/>
          <w:lang w:val="sv-SE"/>
        </w:rPr>
      </w:pPr>
      <w:r w:rsidRPr="002014CE">
        <w:rPr>
          <w:rFonts w:asciiTheme="majorHAnsi" w:hAnsiTheme="majorHAnsi" w:cstheme="majorHAnsi"/>
          <w:b/>
          <w:bCs/>
          <w:sz w:val="24"/>
          <w:szCs w:val="24"/>
          <w:lang w:val="sv-SE"/>
        </w:rPr>
        <w:lastRenderedPageBreak/>
        <w:t>Gör så här:</w:t>
      </w:r>
    </w:p>
    <w:p w:rsidR="00D54288" w:rsidRPr="002014CE" w:rsidRDefault="00D54288" w:rsidP="00D54288">
      <w:pPr>
        <w:numPr>
          <w:ilvl w:val="0"/>
          <w:numId w:val="12"/>
        </w:numPr>
        <w:rPr>
          <w:rFonts w:asciiTheme="majorHAnsi" w:hAnsiTheme="majorHAnsi" w:cstheme="majorHAnsi"/>
          <w:sz w:val="24"/>
          <w:szCs w:val="24"/>
          <w:lang w:val="sv-SE"/>
        </w:rPr>
      </w:pPr>
      <w:r w:rsidRPr="002014CE">
        <w:rPr>
          <w:rFonts w:asciiTheme="majorHAnsi" w:hAnsiTheme="majorHAnsi" w:cstheme="majorHAnsi"/>
          <w:b/>
          <w:bCs/>
          <w:sz w:val="24"/>
          <w:szCs w:val="24"/>
          <w:lang w:val="sv-SE"/>
        </w:rPr>
        <w:t>Definiera ett tydligt problem</w:t>
      </w:r>
      <w:r w:rsidRPr="002014CE">
        <w:rPr>
          <w:rFonts w:asciiTheme="majorHAnsi" w:hAnsiTheme="majorHAnsi" w:cstheme="majorHAnsi"/>
          <w:sz w:val="24"/>
          <w:szCs w:val="24"/>
          <w:lang w:val="sv-SE"/>
        </w:rPr>
        <w:br/>
        <w:t>Det ska tydligt framgå vad problemet är och definitionen får därför inte vara för allmänt formulerad.</w:t>
      </w:r>
    </w:p>
    <w:p w:rsidR="00D54288" w:rsidRPr="002014CE" w:rsidRDefault="00D54288" w:rsidP="00D54288">
      <w:pPr>
        <w:numPr>
          <w:ilvl w:val="0"/>
          <w:numId w:val="12"/>
        </w:numPr>
        <w:rPr>
          <w:rFonts w:asciiTheme="majorHAnsi" w:hAnsiTheme="majorHAnsi" w:cstheme="majorHAnsi"/>
          <w:sz w:val="24"/>
          <w:szCs w:val="24"/>
          <w:lang w:val="sv-SE"/>
        </w:rPr>
      </w:pPr>
      <w:r w:rsidRPr="002014CE">
        <w:rPr>
          <w:rFonts w:asciiTheme="majorHAnsi" w:hAnsiTheme="majorHAnsi" w:cstheme="majorHAnsi"/>
          <w:b/>
          <w:bCs/>
          <w:sz w:val="24"/>
          <w:szCs w:val="24"/>
          <w:lang w:val="sv-SE"/>
        </w:rPr>
        <w:t>Rita fiskbensdiagrammet </w:t>
      </w:r>
      <w:r w:rsidRPr="002014CE">
        <w:rPr>
          <w:rFonts w:asciiTheme="majorHAnsi" w:hAnsiTheme="majorHAnsi" w:cstheme="majorHAnsi"/>
          <w:sz w:val="24"/>
          <w:szCs w:val="24"/>
          <w:lang w:val="sv-SE"/>
        </w:rPr>
        <w:br/>
        <w:t xml:space="preserve">Rita först en kraftig pil som pekar åt höger – detta är ryggraden i diagrammet. Skriv </w:t>
      </w:r>
      <w:r w:rsidR="007E44C6">
        <w:rPr>
          <w:rFonts w:asciiTheme="majorHAnsi" w:hAnsiTheme="majorHAnsi" w:cstheme="majorHAnsi"/>
          <w:sz w:val="24"/>
          <w:szCs w:val="24"/>
          <w:lang w:val="sv-SE"/>
        </w:rPr>
        <w:t xml:space="preserve">upp </w:t>
      </w:r>
      <w:r w:rsidRPr="002014CE">
        <w:rPr>
          <w:rFonts w:asciiTheme="majorHAnsi" w:hAnsiTheme="majorHAnsi" w:cstheme="majorHAnsi"/>
          <w:sz w:val="24"/>
          <w:szCs w:val="24"/>
          <w:lang w:val="sv-SE"/>
        </w:rPr>
        <w:t>problemet i en ruta vid pilspetsen (fiskens huvud). Rita fyra-fem fiskben. Fiskbenen är vanligen de rubriker som man kan gruppera olika orsaker inom. Exempel på rubriker är medarbetare, kompetens, lokaler, utrustning.</w:t>
      </w:r>
    </w:p>
    <w:p w:rsidR="00D54288" w:rsidRPr="002014CE" w:rsidRDefault="00D54288" w:rsidP="00D54288">
      <w:pPr>
        <w:numPr>
          <w:ilvl w:val="0"/>
          <w:numId w:val="12"/>
        </w:numPr>
        <w:rPr>
          <w:rFonts w:asciiTheme="majorHAnsi" w:hAnsiTheme="majorHAnsi" w:cstheme="majorHAnsi"/>
          <w:sz w:val="24"/>
          <w:szCs w:val="24"/>
          <w:lang w:val="sv-SE"/>
        </w:rPr>
      </w:pPr>
      <w:r w:rsidRPr="002014CE">
        <w:rPr>
          <w:rFonts w:asciiTheme="majorHAnsi" w:hAnsiTheme="majorHAnsi" w:cstheme="majorHAnsi"/>
          <w:b/>
          <w:bCs/>
          <w:sz w:val="24"/>
          <w:szCs w:val="24"/>
          <w:lang w:val="sv-SE"/>
        </w:rPr>
        <w:t>Sök så många orsaker som möjligt till problemet </w:t>
      </w:r>
      <w:r w:rsidRPr="002014CE">
        <w:rPr>
          <w:rFonts w:asciiTheme="majorHAnsi" w:hAnsiTheme="majorHAnsi" w:cstheme="majorHAnsi"/>
          <w:sz w:val="24"/>
          <w:szCs w:val="24"/>
          <w:lang w:val="sv-SE"/>
        </w:rPr>
        <w:br/>
        <w:t>Använd gärna brainstorming för att hitta orsakerna till problemet. Sortera in alla orsaker under respektive rubrik (fiskben). Då får du en bild av hur orsakerna till problemet ser ut och om det finns några orsaker som hänger ihop. Tänk på att en orsak kan dyka upp på flera platser i diagrammet.</w:t>
      </w:r>
    </w:p>
    <w:p w:rsidR="00D54288" w:rsidRPr="002014CE" w:rsidRDefault="00D54288" w:rsidP="00D54288">
      <w:pPr>
        <w:numPr>
          <w:ilvl w:val="0"/>
          <w:numId w:val="12"/>
        </w:numPr>
        <w:rPr>
          <w:rFonts w:asciiTheme="majorHAnsi" w:hAnsiTheme="majorHAnsi" w:cstheme="majorHAnsi"/>
          <w:sz w:val="24"/>
          <w:szCs w:val="24"/>
          <w:lang w:val="sv-SE"/>
        </w:rPr>
      </w:pPr>
      <w:r w:rsidRPr="002014CE">
        <w:rPr>
          <w:rFonts w:asciiTheme="majorHAnsi" w:hAnsiTheme="majorHAnsi" w:cstheme="majorHAnsi"/>
          <w:b/>
          <w:bCs/>
          <w:sz w:val="24"/>
          <w:szCs w:val="24"/>
          <w:lang w:val="sv-SE"/>
        </w:rPr>
        <w:t> Att gå vidare</w:t>
      </w:r>
      <w:r w:rsidRPr="002014CE">
        <w:rPr>
          <w:rFonts w:asciiTheme="majorHAnsi" w:hAnsiTheme="majorHAnsi" w:cstheme="majorHAnsi"/>
          <w:sz w:val="24"/>
          <w:szCs w:val="24"/>
          <w:lang w:val="sv-SE"/>
        </w:rPr>
        <w:br/>
        <w:t>Ställ frågan Varför och undersök om det finns ytterligare orsaker. Betrakta sedan diagrammet och ta ställning till:</w:t>
      </w:r>
    </w:p>
    <w:p w:rsidR="00D54288" w:rsidRPr="002014CE" w:rsidRDefault="00D54288" w:rsidP="00D54288">
      <w:pPr>
        <w:numPr>
          <w:ilvl w:val="0"/>
          <w:numId w:val="13"/>
        </w:numPr>
        <w:rPr>
          <w:rFonts w:asciiTheme="majorHAnsi" w:hAnsiTheme="majorHAnsi" w:cstheme="majorHAnsi"/>
          <w:sz w:val="24"/>
          <w:szCs w:val="24"/>
          <w:lang w:val="sv-SE"/>
        </w:rPr>
      </w:pPr>
      <w:r w:rsidRPr="002014CE">
        <w:rPr>
          <w:rFonts w:asciiTheme="majorHAnsi" w:hAnsiTheme="majorHAnsi" w:cstheme="majorHAnsi"/>
          <w:sz w:val="24"/>
          <w:szCs w:val="24"/>
          <w:lang w:val="sv-SE"/>
        </w:rPr>
        <w:t>finns det förbättringsmöjligheter?</w:t>
      </w:r>
    </w:p>
    <w:p w:rsidR="00D54288" w:rsidRPr="002014CE" w:rsidRDefault="00D54288" w:rsidP="00D54288">
      <w:pPr>
        <w:numPr>
          <w:ilvl w:val="0"/>
          <w:numId w:val="13"/>
        </w:numPr>
        <w:rPr>
          <w:rFonts w:asciiTheme="majorHAnsi" w:hAnsiTheme="majorHAnsi" w:cstheme="majorHAnsi"/>
          <w:sz w:val="24"/>
          <w:szCs w:val="24"/>
          <w:lang w:val="sv-SE"/>
        </w:rPr>
      </w:pPr>
      <w:r w:rsidRPr="002014CE">
        <w:rPr>
          <w:rFonts w:asciiTheme="majorHAnsi" w:hAnsiTheme="majorHAnsi" w:cstheme="majorHAnsi"/>
          <w:sz w:val="24"/>
          <w:szCs w:val="24"/>
          <w:lang w:val="sv-SE"/>
        </w:rPr>
        <w:t>är problemet redan åtgärdat?</w:t>
      </w:r>
    </w:p>
    <w:p w:rsidR="00D54288" w:rsidRPr="002014CE" w:rsidRDefault="00D54288" w:rsidP="00D54288">
      <w:pPr>
        <w:numPr>
          <w:ilvl w:val="0"/>
          <w:numId w:val="13"/>
        </w:numPr>
        <w:rPr>
          <w:rFonts w:asciiTheme="majorHAnsi" w:hAnsiTheme="majorHAnsi" w:cstheme="majorHAnsi"/>
          <w:sz w:val="24"/>
          <w:szCs w:val="24"/>
          <w:lang w:val="sv-SE"/>
        </w:rPr>
      </w:pPr>
      <w:r w:rsidRPr="002014CE">
        <w:rPr>
          <w:rFonts w:asciiTheme="majorHAnsi" w:hAnsiTheme="majorHAnsi" w:cstheme="majorHAnsi"/>
          <w:sz w:val="24"/>
          <w:szCs w:val="24"/>
          <w:lang w:val="sv-SE"/>
        </w:rPr>
        <w:t>är faktaunderlaget tillräckligt?</w:t>
      </w:r>
    </w:p>
    <w:p w:rsidR="00D54288" w:rsidRPr="002014CE" w:rsidRDefault="00D54288" w:rsidP="00D54288">
      <w:pPr>
        <w:rPr>
          <w:rFonts w:asciiTheme="majorHAnsi" w:hAnsiTheme="majorHAnsi" w:cstheme="majorHAnsi"/>
          <w:sz w:val="24"/>
          <w:szCs w:val="24"/>
          <w:lang w:val="sv-SE"/>
        </w:rPr>
      </w:pPr>
      <w:r w:rsidRPr="002014CE">
        <w:rPr>
          <w:rFonts w:asciiTheme="majorHAnsi" w:hAnsiTheme="majorHAnsi" w:cstheme="majorHAnsi"/>
          <w:sz w:val="24"/>
          <w:szCs w:val="24"/>
          <w:lang w:val="sv-SE"/>
        </w:rPr>
        <w:t xml:space="preserve">Rangordna orsakerna utifrån vilken påverkan de har på problemet. Låt varje gruppmedlem sätta poäng på orsakerna i skala </w:t>
      </w:r>
      <w:proofErr w:type="gramStart"/>
      <w:r w:rsidRPr="002014CE">
        <w:rPr>
          <w:rFonts w:asciiTheme="majorHAnsi" w:hAnsiTheme="majorHAnsi" w:cstheme="majorHAnsi"/>
          <w:sz w:val="24"/>
          <w:szCs w:val="24"/>
          <w:lang w:val="sv-SE"/>
        </w:rPr>
        <w:t>1-5</w:t>
      </w:r>
      <w:proofErr w:type="gramEnd"/>
      <w:r w:rsidRPr="002014CE">
        <w:rPr>
          <w:rFonts w:asciiTheme="majorHAnsi" w:hAnsiTheme="majorHAnsi" w:cstheme="majorHAnsi"/>
          <w:sz w:val="24"/>
          <w:szCs w:val="24"/>
          <w:lang w:val="sv-SE"/>
        </w:rPr>
        <w:t>, där 5 betyder viktigast. Man får sätta 5 poäng en gång, 4 poäng en gång osv. Den orsak som fått flest poäng ska bedömas som den viktigaste.</w:t>
      </w:r>
    </w:p>
    <w:p w:rsidR="00D54288" w:rsidRPr="002014CE" w:rsidRDefault="00D54288" w:rsidP="00D54288">
      <w:pPr>
        <w:rPr>
          <w:rFonts w:asciiTheme="majorHAnsi" w:hAnsiTheme="majorHAnsi" w:cstheme="majorHAnsi"/>
          <w:sz w:val="24"/>
          <w:szCs w:val="24"/>
          <w:lang w:val="sv-SE"/>
        </w:rPr>
      </w:pPr>
      <w:r w:rsidRPr="002014CE">
        <w:rPr>
          <w:rFonts w:asciiTheme="majorHAnsi" w:hAnsiTheme="majorHAnsi" w:cstheme="majorHAnsi"/>
          <w:sz w:val="24"/>
          <w:szCs w:val="24"/>
          <w:lang w:val="sv-SE"/>
        </w:rPr>
        <w:t>Tolka inte ett fiskbensdiagram som att ni funnit de grundorsaker gruppen letar efter. Ni har endast fått fram och sammanställt hypoteser. För att avgöra om hypoteserna är sanna måste ytterligare data samlas in – man måste komma igång med mätningar.</w:t>
      </w:r>
    </w:p>
    <w:p w:rsidR="00D54288" w:rsidRPr="002014CE" w:rsidRDefault="00D54288" w:rsidP="00D54288">
      <w:pPr>
        <w:rPr>
          <w:rFonts w:asciiTheme="majorHAnsi" w:hAnsiTheme="majorHAnsi" w:cstheme="majorHAnsi"/>
          <w:sz w:val="24"/>
          <w:szCs w:val="24"/>
          <w:lang w:val="sv-SE"/>
        </w:rPr>
      </w:pPr>
      <w:r w:rsidRPr="002014CE">
        <w:rPr>
          <w:rFonts w:asciiTheme="majorHAnsi" w:hAnsiTheme="majorHAnsi" w:cstheme="majorHAnsi"/>
          <w:i/>
          <w:iCs/>
          <w:sz w:val="24"/>
          <w:szCs w:val="24"/>
          <w:lang w:val="sv-SE"/>
        </w:rPr>
        <w:t xml:space="preserve">Skapat av </w:t>
      </w:r>
      <w:proofErr w:type="spellStart"/>
      <w:r w:rsidRPr="002014CE">
        <w:rPr>
          <w:rFonts w:asciiTheme="majorHAnsi" w:hAnsiTheme="majorHAnsi" w:cstheme="majorHAnsi"/>
          <w:i/>
          <w:iCs/>
          <w:sz w:val="24"/>
          <w:szCs w:val="24"/>
          <w:lang w:val="sv-SE"/>
        </w:rPr>
        <w:t>Kaoru</w:t>
      </w:r>
      <w:proofErr w:type="spellEnd"/>
      <w:r w:rsidRPr="002014CE">
        <w:rPr>
          <w:rFonts w:asciiTheme="majorHAnsi" w:hAnsiTheme="majorHAnsi" w:cstheme="majorHAnsi"/>
          <w:i/>
          <w:iCs/>
          <w:sz w:val="24"/>
          <w:szCs w:val="24"/>
          <w:lang w:val="sv-SE"/>
        </w:rPr>
        <w:t xml:space="preserve"> Ishikawa.</w:t>
      </w:r>
    </w:p>
    <w:p w:rsidR="00D54288" w:rsidRPr="002014CE" w:rsidRDefault="00D54288" w:rsidP="00D54288">
      <w:pPr>
        <w:rPr>
          <w:rFonts w:asciiTheme="majorHAnsi" w:hAnsiTheme="majorHAnsi" w:cstheme="majorHAnsi"/>
          <w:sz w:val="24"/>
          <w:szCs w:val="24"/>
          <w:lang w:val="sv-SE"/>
        </w:rPr>
      </w:pPr>
      <w:r w:rsidRPr="002014CE">
        <w:rPr>
          <w:rFonts w:asciiTheme="majorHAnsi" w:hAnsiTheme="majorHAnsi" w:cstheme="majorHAnsi"/>
          <w:i/>
          <w:iCs/>
          <w:sz w:val="24"/>
          <w:szCs w:val="24"/>
          <w:lang w:val="sv-SE"/>
        </w:rPr>
        <w:t xml:space="preserve">Ishikawa, </w:t>
      </w:r>
      <w:proofErr w:type="spellStart"/>
      <w:r w:rsidRPr="002014CE">
        <w:rPr>
          <w:rFonts w:asciiTheme="majorHAnsi" w:hAnsiTheme="majorHAnsi" w:cstheme="majorHAnsi"/>
          <w:i/>
          <w:iCs/>
          <w:sz w:val="24"/>
          <w:szCs w:val="24"/>
          <w:lang w:val="sv-SE"/>
        </w:rPr>
        <w:t>Kaoru</w:t>
      </w:r>
      <w:proofErr w:type="spellEnd"/>
      <w:r w:rsidRPr="002014CE">
        <w:rPr>
          <w:rFonts w:asciiTheme="majorHAnsi" w:hAnsiTheme="majorHAnsi" w:cstheme="majorHAnsi"/>
          <w:i/>
          <w:iCs/>
          <w:sz w:val="24"/>
          <w:szCs w:val="24"/>
          <w:lang w:val="sv-SE"/>
        </w:rPr>
        <w:t xml:space="preserve"> (1976). Guide to </w:t>
      </w:r>
      <w:proofErr w:type="spellStart"/>
      <w:r w:rsidRPr="002014CE">
        <w:rPr>
          <w:rFonts w:asciiTheme="majorHAnsi" w:hAnsiTheme="majorHAnsi" w:cstheme="majorHAnsi"/>
          <w:i/>
          <w:iCs/>
          <w:sz w:val="24"/>
          <w:szCs w:val="24"/>
          <w:lang w:val="sv-SE"/>
        </w:rPr>
        <w:t>Quality</w:t>
      </w:r>
      <w:proofErr w:type="spellEnd"/>
      <w:r w:rsidRPr="002014CE">
        <w:rPr>
          <w:rFonts w:asciiTheme="majorHAnsi" w:hAnsiTheme="majorHAnsi" w:cstheme="majorHAnsi"/>
          <w:i/>
          <w:iCs/>
          <w:sz w:val="24"/>
          <w:szCs w:val="24"/>
          <w:lang w:val="sv-SE"/>
        </w:rPr>
        <w:t xml:space="preserve"> Control. </w:t>
      </w:r>
      <w:proofErr w:type="spellStart"/>
      <w:r w:rsidRPr="002014CE">
        <w:rPr>
          <w:rFonts w:asciiTheme="majorHAnsi" w:hAnsiTheme="majorHAnsi" w:cstheme="majorHAnsi"/>
          <w:i/>
          <w:iCs/>
          <w:sz w:val="24"/>
          <w:szCs w:val="24"/>
          <w:lang w:val="sv-SE"/>
        </w:rPr>
        <w:t>Asian</w:t>
      </w:r>
      <w:proofErr w:type="spellEnd"/>
      <w:r w:rsidRPr="002014CE">
        <w:rPr>
          <w:rFonts w:asciiTheme="majorHAnsi" w:hAnsiTheme="majorHAnsi" w:cstheme="majorHAnsi"/>
          <w:i/>
          <w:iCs/>
          <w:sz w:val="24"/>
          <w:szCs w:val="24"/>
          <w:lang w:val="sv-SE"/>
        </w:rPr>
        <w:t xml:space="preserve"> </w:t>
      </w:r>
      <w:proofErr w:type="spellStart"/>
      <w:r w:rsidRPr="002014CE">
        <w:rPr>
          <w:rFonts w:asciiTheme="majorHAnsi" w:hAnsiTheme="majorHAnsi" w:cstheme="majorHAnsi"/>
          <w:i/>
          <w:iCs/>
          <w:sz w:val="24"/>
          <w:szCs w:val="24"/>
          <w:lang w:val="sv-SE"/>
        </w:rPr>
        <w:t>Productivity</w:t>
      </w:r>
      <w:proofErr w:type="spellEnd"/>
      <w:r w:rsidRPr="002014CE">
        <w:rPr>
          <w:rFonts w:asciiTheme="majorHAnsi" w:hAnsiTheme="majorHAnsi" w:cstheme="majorHAnsi"/>
          <w:i/>
          <w:iCs/>
          <w:sz w:val="24"/>
          <w:szCs w:val="24"/>
          <w:lang w:val="sv-SE"/>
        </w:rPr>
        <w:t xml:space="preserve"> </w:t>
      </w:r>
      <w:proofErr w:type="spellStart"/>
      <w:r w:rsidRPr="002014CE">
        <w:rPr>
          <w:rFonts w:asciiTheme="majorHAnsi" w:hAnsiTheme="majorHAnsi" w:cstheme="majorHAnsi"/>
          <w:i/>
          <w:iCs/>
          <w:sz w:val="24"/>
          <w:szCs w:val="24"/>
          <w:lang w:val="sv-SE"/>
        </w:rPr>
        <w:t>Organization</w:t>
      </w:r>
      <w:proofErr w:type="spellEnd"/>
      <w:r w:rsidRPr="002014CE">
        <w:rPr>
          <w:rFonts w:asciiTheme="majorHAnsi" w:hAnsiTheme="majorHAnsi" w:cstheme="majorHAnsi"/>
          <w:i/>
          <w:iCs/>
          <w:sz w:val="24"/>
          <w:szCs w:val="24"/>
          <w:lang w:val="sv-SE"/>
        </w:rPr>
        <w:t>. ISBN 92-833-1036-5.</w:t>
      </w:r>
    </w:p>
    <w:p w:rsidR="002B7168" w:rsidRPr="002014CE" w:rsidRDefault="002B7168">
      <w:pPr>
        <w:rPr>
          <w:rFonts w:asciiTheme="majorHAnsi" w:hAnsiTheme="majorHAnsi" w:cstheme="majorHAnsi"/>
          <w:sz w:val="24"/>
          <w:szCs w:val="24"/>
        </w:rPr>
      </w:pPr>
      <w:bookmarkStart w:id="0" w:name="_GoBack"/>
      <w:bookmarkEnd w:id="0"/>
    </w:p>
    <w:sectPr w:rsidR="002B7168" w:rsidRPr="002014C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3C472745"/>
    <w:multiLevelType w:val="multilevel"/>
    <w:tmpl w:val="5E28A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EC5179"/>
    <w:multiLevelType w:val="multilevel"/>
    <w:tmpl w:val="87B2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D4F61"/>
    <w:multiLevelType w:val="multilevel"/>
    <w:tmpl w:val="269A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CF646D"/>
    <w:multiLevelType w:val="multilevel"/>
    <w:tmpl w:val="08A4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1FD5"/>
    <w:rsid w:val="0015074B"/>
    <w:rsid w:val="002014CE"/>
    <w:rsid w:val="0029639D"/>
    <w:rsid w:val="002B7168"/>
    <w:rsid w:val="00326F90"/>
    <w:rsid w:val="00586A37"/>
    <w:rsid w:val="00775A5F"/>
    <w:rsid w:val="007E44C6"/>
    <w:rsid w:val="00AA1D8D"/>
    <w:rsid w:val="00B25E85"/>
    <w:rsid w:val="00B47730"/>
    <w:rsid w:val="00CB0664"/>
    <w:rsid w:val="00D143A9"/>
    <w:rsid w:val="00D54288"/>
    <w:rsid w:val="00E326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70894E"/>
  <w14:defaultImageDpi w14:val="300"/>
  <w15:docId w15:val="{4D1BCA57-299E-4F15-A603-F8E5D6FE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nk">
    <w:name w:val="Hyperlink"/>
    <w:basedOn w:val="Standardstycketeckensnitt"/>
    <w:uiPriority w:val="99"/>
    <w:unhideWhenUsed/>
    <w:rsid w:val="00B25E85"/>
    <w:rPr>
      <w:color w:val="0000FF" w:themeColor="hyperlink"/>
      <w:u w:val="single"/>
    </w:rPr>
  </w:style>
  <w:style w:type="character" w:styleId="Olstomnmnande">
    <w:name w:val="Unresolved Mention"/>
    <w:basedOn w:val="Standardstycketeckensnitt"/>
    <w:uiPriority w:val="99"/>
    <w:semiHidden/>
    <w:unhideWhenUsed/>
    <w:rsid w:val="00B25E85"/>
    <w:rPr>
      <w:color w:val="605E5C"/>
      <w:shd w:val="clear" w:color="auto" w:fill="E1DFDD"/>
    </w:rPr>
  </w:style>
  <w:style w:type="character" w:styleId="AnvndHyperlnk">
    <w:name w:val="FollowedHyperlink"/>
    <w:basedOn w:val="Standardstycketeckensnitt"/>
    <w:uiPriority w:val="99"/>
    <w:semiHidden/>
    <w:unhideWhenUsed/>
    <w:rsid w:val="00B25E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63230">
      <w:bodyDiv w:val="1"/>
      <w:marLeft w:val="0"/>
      <w:marRight w:val="0"/>
      <w:marTop w:val="0"/>
      <w:marBottom w:val="0"/>
      <w:divBdr>
        <w:top w:val="none" w:sz="0" w:space="0" w:color="auto"/>
        <w:left w:val="none" w:sz="0" w:space="0" w:color="auto"/>
        <w:bottom w:val="none" w:sz="0" w:space="0" w:color="auto"/>
        <w:right w:val="none" w:sz="0" w:space="0" w:color="auto"/>
      </w:divBdr>
    </w:div>
    <w:div w:id="317460999">
      <w:bodyDiv w:val="1"/>
      <w:marLeft w:val="0"/>
      <w:marRight w:val="0"/>
      <w:marTop w:val="0"/>
      <w:marBottom w:val="0"/>
      <w:divBdr>
        <w:top w:val="none" w:sz="0" w:space="0" w:color="auto"/>
        <w:left w:val="none" w:sz="0" w:space="0" w:color="auto"/>
        <w:bottom w:val="none" w:sz="0" w:space="0" w:color="auto"/>
        <w:right w:val="none" w:sz="0" w:space="0" w:color="auto"/>
      </w:divBdr>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237132085">
      <w:bodyDiv w:val="1"/>
      <w:marLeft w:val="0"/>
      <w:marRight w:val="0"/>
      <w:marTop w:val="0"/>
      <w:marBottom w:val="0"/>
      <w:divBdr>
        <w:top w:val="none" w:sz="0" w:space="0" w:color="auto"/>
        <w:left w:val="none" w:sz="0" w:space="0" w:color="auto"/>
        <w:bottom w:val="none" w:sz="0" w:space="0" w:color="auto"/>
        <w:right w:val="none" w:sz="0" w:space="0" w:color="auto"/>
      </w:divBdr>
    </w:div>
    <w:div w:id="20761999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ranat.ltkronoberg.se/contentassets/c56470a8c9b14004952cea753a4a38b8/fiskbensdiagram.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856C0-81D7-4098-A204-E091C727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2152</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Söderberg Malin RST FoUU utbildn lärande</cp:lastModifiedBy>
  <cp:revision>7</cp:revision>
  <dcterms:created xsi:type="dcterms:W3CDTF">2025-10-23T11:18:00Z</dcterms:created>
  <dcterms:modified xsi:type="dcterms:W3CDTF">2025-11-04T12:26:00Z</dcterms:modified>
  <cp:category/>
</cp:coreProperties>
</file>